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06" w:type="dxa"/>
        <w:tblBorders>
          <w:top w:val="single" w:sz="4" w:space="0" w:color="auto"/>
          <w:bottom w:val="single" w:sz="4" w:space="0" w:color="auto"/>
        </w:tblBorders>
        <w:tblLook w:val="0000"/>
      </w:tblPr>
      <w:tblGrid>
        <w:gridCol w:w="9606"/>
      </w:tblGrid>
      <w:tr w:rsidR="004F1ACA">
        <w:trPr>
          <w:trHeight w:val="866"/>
        </w:trPr>
        <w:tc>
          <w:tcPr>
            <w:tcW w:w="9606" w:type="dxa"/>
            <w:vAlign w:val="center"/>
          </w:tcPr>
          <w:p w:rsidR="004F1ACA" w:rsidRDefault="004F1ACA" w:rsidP="00BD50E8">
            <w:pPr>
              <w:pStyle w:val="Titolo1"/>
              <w:spacing w:before="120"/>
              <w:jc w:val="center"/>
              <w:rPr>
                <w:rFonts w:ascii="Times New Roman" w:hAnsi="Times New Roman" w:cs="Times New Roman"/>
                <w:b/>
                <w:bCs/>
                <w:sz w:val="32"/>
              </w:rPr>
            </w:pPr>
            <w:r>
              <w:rPr>
                <w:rFonts w:ascii="Times New Roman" w:hAnsi="Times New Roman" w:cs="Times New Roman"/>
                <w:b/>
                <w:bCs/>
                <w:sz w:val="32"/>
              </w:rPr>
              <w:br w:type="page"/>
            </w:r>
            <w:r w:rsidR="00E4287F">
              <w:rPr>
                <w:rFonts w:ascii="Times New Roman" w:hAnsi="Times New Roman" w:cs="Times New Roman"/>
                <w:b/>
                <w:bCs/>
                <w:sz w:val="32"/>
              </w:rPr>
              <w:t xml:space="preserve">DICHIARAZIONE </w:t>
            </w:r>
            <w:r w:rsidR="00141506">
              <w:rPr>
                <w:rFonts w:ascii="Times New Roman" w:hAnsi="Times New Roman" w:cs="Times New Roman"/>
                <w:b/>
                <w:bCs/>
                <w:sz w:val="32"/>
              </w:rPr>
              <w:t xml:space="preserve">UNICA </w:t>
            </w:r>
            <w:r w:rsidR="00BD50E8">
              <w:rPr>
                <w:rFonts w:ascii="Times New Roman" w:hAnsi="Times New Roman" w:cs="Times New Roman"/>
                <w:b/>
                <w:bCs/>
                <w:sz w:val="32"/>
              </w:rPr>
              <w:t>PER LE IMPRESE</w:t>
            </w:r>
          </w:p>
          <w:p w:rsidR="004F1ACA" w:rsidRDefault="004F1ACA">
            <w:pPr>
              <w:jc w:val="center"/>
            </w:pPr>
          </w:p>
          <w:p w:rsidR="004F1ACA" w:rsidRDefault="004F1ACA" w:rsidP="00BF6DCC">
            <w:pPr>
              <w:jc w:val="center"/>
              <w:rPr>
                <w:rFonts w:ascii="Times New Roman" w:hAnsi="Times New Roman" w:cs="Times New Roman"/>
              </w:rPr>
            </w:pPr>
            <w:r w:rsidRPr="00DC00BE">
              <w:rPr>
                <w:rFonts w:ascii="Times New Roman" w:hAnsi="Times New Roman" w:cs="Times New Roman"/>
              </w:rPr>
              <w:t>DGR</w:t>
            </w:r>
            <w:r w:rsidR="00CE76D0" w:rsidRPr="00DC00BE">
              <w:rPr>
                <w:rFonts w:ascii="Times New Roman" w:hAnsi="Times New Roman" w:cs="Times New Roman"/>
              </w:rPr>
              <w:t xml:space="preserve"> </w:t>
            </w:r>
            <w:r w:rsidR="006C228C" w:rsidRPr="00DC00BE">
              <w:rPr>
                <w:rFonts w:ascii="Times New Roman" w:hAnsi="Times New Roman" w:cs="Times New Roman"/>
              </w:rPr>
              <w:t>n.</w:t>
            </w:r>
            <w:r w:rsidR="00AC6E3E" w:rsidRPr="00DC00BE">
              <w:rPr>
                <w:rFonts w:ascii="Times New Roman" w:hAnsi="Times New Roman" w:cs="Times New Roman"/>
              </w:rPr>
              <w:t xml:space="preserve"> </w:t>
            </w:r>
            <w:r w:rsidR="00703133">
              <w:rPr>
                <w:rFonts w:ascii="Times New Roman" w:hAnsi="Times New Roman" w:cs="Times New Roman"/>
              </w:rPr>
              <w:t xml:space="preserve">1151 </w:t>
            </w:r>
            <w:r w:rsidR="005010EB" w:rsidRPr="00DC00BE">
              <w:rPr>
                <w:rFonts w:ascii="Times New Roman" w:hAnsi="Times New Roman" w:cs="Times New Roman"/>
              </w:rPr>
              <w:t xml:space="preserve">del </w:t>
            </w:r>
            <w:r w:rsidR="00703133">
              <w:rPr>
                <w:rFonts w:ascii="Times New Roman" w:hAnsi="Times New Roman" w:cs="Times New Roman"/>
              </w:rPr>
              <w:t>05</w:t>
            </w:r>
            <w:r w:rsidR="00BA2447" w:rsidRPr="00DC00BE">
              <w:rPr>
                <w:rFonts w:ascii="Times New Roman" w:hAnsi="Times New Roman" w:cs="Times New Roman"/>
              </w:rPr>
              <w:t>/</w:t>
            </w:r>
            <w:r w:rsidR="00703133">
              <w:rPr>
                <w:rFonts w:ascii="Times New Roman" w:hAnsi="Times New Roman" w:cs="Times New Roman"/>
              </w:rPr>
              <w:t>07</w:t>
            </w:r>
            <w:r w:rsidR="00BA2447" w:rsidRPr="00DC00BE">
              <w:rPr>
                <w:rFonts w:ascii="Times New Roman" w:hAnsi="Times New Roman" w:cs="Times New Roman"/>
              </w:rPr>
              <w:t>/201</w:t>
            </w:r>
            <w:r w:rsidR="00AC6E3E" w:rsidRPr="00DC00BE">
              <w:rPr>
                <w:rFonts w:ascii="Times New Roman" w:hAnsi="Times New Roman" w:cs="Times New Roman"/>
              </w:rPr>
              <w:t>3</w:t>
            </w:r>
          </w:p>
          <w:p w:rsidR="004F1ACA" w:rsidRDefault="004F1ACA">
            <w:pPr>
              <w:jc w:val="center"/>
              <w:rPr>
                <w:rFonts w:ascii="Times New Roman" w:hAnsi="Times New Roman" w:cs="Times New Roman"/>
              </w:rPr>
            </w:pPr>
          </w:p>
        </w:tc>
      </w:tr>
    </w:tbl>
    <w:p w:rsidR="004F1ACA" w:rsidRDefault="004F1ACA">
      <w:pPr>
        <w:rPr>
          <w:rFonts w:ascii="Times New Roman" w:hAnsi="Times New Roman" w:cs="Times New Roman"/>
          <w:sz w:val="18"/>
        </w:rPr>
      </w:pPr>
    </w:p>
    <w:p w:rsidR="00AC51FB" w:rsidRDefault="00AC51FB">
      <w:pPr>
        <w:rPr>
          <w:rFonts w:ascii="Times New Roman" w:hAnsi="Times New Roman" w:cs="Times New Roman"/>
        </w:rPr>
      </w:pPr>
    </w:p>
    <w:p w:rsidR="004F1ACA" w:rsidRPr="002518EE" w:rsidRDefault="004F1ACA" w:rsidP="00FD7166">
      <w:pPr>
        <w:spacing w:line="360" w:lineRule="auto"/>
        <w:jc w:val="center"/>
        <w:rPr>
          <w:rFonts w:ascii="Times New Roman" w:hAnsi="Times New Roman" w:cs="Times New Roman"/>
          <w:color w:val="000000"/>
          <w:sz w:val="22"/>
          <w:szCs w:val="22"/>
        </w:rPr>
      </w:pPr>
      <w:r w:rsidRPr="002518EE">
        <w:rPr>
          <w:rFonts w:ascii="Times New Roman" w:hAnsi="Times New Roman" w:cs="Times New Roman"/>
          <w:color w:val="000000"/>
          <w:sz w:val="22"/>
          <w:szCs w:val="22"/>
        </w:rPr>
        <w:t>Progetto “_</w:t>
      </w:r>
      <w:r w:rsidR="00806147">
        <w:rPr>
          <w:rFonts w:ascii="Times New Roman" w:hAnsi="Times New Roman" w:cs="Times New Roman"/>
          <w:color w:val="000000"/>
          <w:sz w:val="22"/>
          <w:szCs w:val="22"/>
        </w:rPr>
        <w:t>______________________________________</w:t>
      </w:r>
      <w:r w:rsidRPr="002518EE">
        <w:rPr>
          <w:rFonts w:ascii="Times New Roman" w:hAnsi="Times New Roman" w:cs="Times New Roman"/>
          <w:color w:val="000000"/>
          <w:sz w:val="22"/>
          <w:szCs w:val="22"/>
        </w:rPr>
        <w:t xml:space="preserve">_________”  cod. </w:t>
      </w:r>
      <w:r w:rsidRPr="002518EE">
        <w:rPr>
          <w:rStyle w:val="Rimandonotaapidipagina"/>
          <w:rFonts w:ascii="Times New Roman" w:hAnsi="Times New Roman" w:cs="Times New Roman"/>
          <w:color w:val="000000"/>
          <w:sz w:val="22"/>
          <w:szCs w:val="22"/>
        </w:rPr>
        <w:footnoteReference w:id="2"/>
      </w:r>
      <w:r w:rsidRPr="002518EE">
        <w:rPr>
          <w:rFonts w:ascii="Times New Roman" w:hAnsi="Times New Roman" w:cs="Times New Roman"/>
          <w:color w:val="000000"/>
          <w:sz w:val="22"/>
          <w:szCs w:val="22"/>
        </w:rPr>
        <w:t xml:space="preserve"> ___________________</w:t>
      </w:r>
    </w:p>
    <w:p w:rsidR="004F1ACA" w:rsidRDefault="004F1ACA" w:rsidP="00FD7166">
      <w:pPr>
        <w:spacing w:line="360" w:lineRule="auto"/>
        <w:jc w:val="center"/>
        <w:rPr>
          <w:rFonts w:ascii="Times New Roman" w:hAnsi="Times New Roman" w:cs="Times New Roman"/>
          <w:color w:val="000000"/>
        </w:rPr>
      </w:pPr>
      <w:r w:rsidRPr="002518EE">
        <w:rPr>
          <w:rFonts w:ascii="Times New Roman" w:hAnsi="Times New Roman" w:cs="Times New Roman"/>
          <w:color w:val="000000"/>
          <w:sz w:val="22"/>
          <w:szCs w:val="22"/>
        </w:rPr>
        <w:t>Presentato dal soggetto proponente ________________________</w:t>
      </w:r>
    </w:p>
    <w:p w:rsidR="004F1ACA" w:rsidRDefault="004F1ACA">
      <w:pPr>
        <w:jc w:val="both"/>
        <w:rPr>
          <w:rFonts w:ascii="Times New Roman" w:hAnsi="Times New Roman" w:cs="Times New Roman"/>
          <w:color w:val="000000"/>
        </w:rPr>
      </w:pPr>
    </w:p>
    <w:p w:rsidR="004F1ACA" w:rsidRDefault="004F1ACA">
      <w:pPr>
        <w:jc w:val="both"/>
        <w:rPr>
          <w:rFonts w:ascii="Times New Roman" w:hAnsi="Times New Roman" w:cs="Times New Roman"/>
          <w:sz w:val="22"/>
        </w:rPr>
      </w:pPr>
    </w:p>
    <w:p w:rsidR="005F0F0E" w:rsidRDefault="005F0F0E">
      <w:pPr>
        <w:jc w:val="both"/>
        <w:rPr>
          <w:rFonts w:ascii="Times New Roman" w:hAnsi="Times New Roman" w:cs="Times New Roman"/>
          <w:sz w:val="22"/>
        </w:rPr>
      </w:pPr>
    </w:p>
    <w:p w:rsidR="004F1ACA" w:rsidRDefault="004F1ACA" w:rsidP="00FD7166">
      <w:pPr>
        <w:pStyle w:val="Rientrocorpodeltesto"/>
        <w:spacing w:line="360" w:lineRule="auto"/>
        <w:ind w:right="0"/>
        <w:rPr>
          <w:rFonts w:ascii="Times New Roman" w:hAnsi="Times New Roman" w:cs="Times New Roman"/>
          <w:sz w:val="22"/>
          <w:szCs w:val="20"/>
        </w:rPr>
      </w:pPr>
      <w:r>
        <w:rPr>
          <w:rFonts w:ascii="Times New Roman" w:hAnsi="Times New Roman" w:cs="Times New Roman"/>
          <w:sz w:val="22"/>
          <w:szCs w:val="20"/>
        </w:rPr>
        <w:t>Il sottoscritto __________________________nato a _____________ il ________________ e residente a _________________________ domiciliato presso ____________________________ nella qualità di legale rappresentante</w:t>
      </w:r>
      <w:r>
        <w:rPr>
          <w:rStyle w:val="Rimandonotaapidipagina"/>
          <w:rFonts w:ascii="Times New Roman" w:hAnsi="Times New Roman" w:cs="Times New Roman"/>
          <w:sz w:val="22"/>
          <w:szCs w:val="20"/>
        </w:rPr>
        <w:footnoteReference w:id="3"/>
      </w:r>
      <w:r w:rsidR="00E4287F">
        <w:rPr>
          <w:rFonts w:ascii="Times New Roman" w:hAnsi="Times New Roman" w:cs="Times New Roman"/>
          <w:sz w:val="22"/>
          <w:szCs w:val="20"/>
        </w:rPr>
        <w:t xml:space="preserve"> dell’</w:t>
      </w:r>
      <w:r>
        <w:rPr>
          <w:rFonts w:ascii="Times New Roman" w:hAnsi="Times New Roman" w:cs="Times New Roman"/>
          <w:sz w:val="22"/>
          <w:szCs w:val="20"/>
        </w:rPr>
        <w:t>Azienda ________________________ con sede legale in _________________ cap. _______ via ____________ tel ________ fax  _______ CF ____________ P.</w:t>
      </w:r>
      <w:r w:rsidR="00700EF4">
        <w:rPr>
          <w:rFonts w:ascii="Times New Roman" w:hAnsi="Times New Roman" w:cs="Times New Roman"/>
          <w:sz w:val="22"/>
          <w:szCs w:val="20"/>
        </w:rPr>
        <w:t xml:space="preserve"> </w:t>
      </w:r>
      <w:r>
        <w:rPr>
          <w:rFonts w:ascii="Times New Roman" w:hAnsi="Times New Roman" w:cs="Times New Roman"/>
          <w:sz w:val="22"/>
          <w:szCs w:val="20"/>
        </w:rPr>
        <w:t>IVA __</w:t>
      </w:r>
      <w:r w:rsidR="00C405F9">
        <w:rPr>
          <w:rFonts w:ascii="Times New Roman" w:hAnsi="Times New Roman" w:cs="Times New Roman"/>
          <w:sz w:val="22"/>
          <w:szCs w:val="20"/>
        </w:rPr>
        <w:t>________</w:t>
      </w:r>
      <w:r>
        <w:rPr>
          <w:rFonts w:ascii="Times New Roman" w:hAnsi="Times New Roman" w:cs="Times New Roman"/>
          <w:sz w:val="22"/>
          <w:szCs w:val="20"/>
        </w:rPr>
        <w:t xml:space="preserve">__________, </w:t>
      </w:r>
    </w:p>
    <w:p w:rsidR="004F1ACA" w:rsidRDefault="004F1ACA">
      <w:pPr>
        <w:ind w:left="426" w:right="142"/>
        <w:jc w:val="center"/>
        <w:rPr>
          <w:rFonts w:ascii="Times New Roman" w:hAnsi="Times New Roman" w:cs="Times New Roman"/>
          <w:b/>
          <w:sz w:val="22"/>
        </w:rPr>
      </w:pPr>
    </w:p>
    <w:p w:rsidR="005F0F0E" w:rsidRDefault="005F0F0E">
      <w:pPr>
        <w:ind w:left="426" w:right="142"/>
        <w:jc w:val="center"/>
        <w:rPr>
          <w:rFonts w:ascii="Times New Roman" w:hAnsi="Times New Roman" w:cs="Times New Roman"/>
          <w:b/>
          <w:sz w:val="22"/>
        </w:rPr>
      </w:pPr>
    </w:p>
    <w:p w:rsidR="00901F94" w:rsidRPr="00901F94" w:rsidRDefault="00901F94" w:rsidP="00901F94">
      <w:pPr>
        <w:pStyle w:val="Corpodeltesto"/>
        <w:widowControl w:val="0"/>
        <w:rPr>
          <w:rFonts w:ascii="Times New Roman" w:hAnsi="Times New Roman"/>
          <w:sz w:val="22"/>
          <w:szCs w:val="20"/>
        </w:rPr>
      </w:pPr>
      <w:r w:rsidRPr="00901F94">
        <w:rPr>
          <w:rFonts w:ascii="Times New Roman" w:hAnsi="Times New Roman"/>
          <w:sz w:val="22"/>
          <w:szCs w:val="20"/>
        </w:rPr>
        <w:t xml:space="preserve">sotto la propria responsabilità, conformemente alle disposizioni vigenti in materia ed in particolare al D.P.R. n. 445/2000, consapevole di incorrere, in ipotesi di falsità in atti e dichiarazioni mendaci, </w:t>
      </w:r>
      <w:r w:rsidR="00170422">
        <w:rPr>
          <w:rFonts w:ascii="Times New Roman" w:hAnsi="Times New Roman"/>
          <w:sz w:val="22"/>
          <w:szCs w:val="20"/>
        </w:rPr>
        <w:t xml:space="preserve">nella conseguente decadenza dai benefici concessi nonché </w:t>
      </w:r>
      <w:r w:rsidRPr="00901F94">
        <w:rPr>
          <w:rFonts w:ascii="Times New Roman" w:hAnsi="Times New Roman"/>
          <w:sz w:val="22"/>
          <w:szCs w:val="20"/>
        </w:rPr>
        <w:t xml:space="preserve">nelle sanzioni penali </w:t>
      </w:r>
      <w:r w:rsidR="00170422">
        <w:rPr>
          <w:rFonts w:ascii="Times New Roman" w:hAnsi="Times New Roman"/>
          <w:sz w:val="22"/>
          <w:szCs w:val="20"/>
        </w:rPr>
        <w:t xml:space="preserve">ai sensi degli </w:t>
      </w:r>
      <w:r w:rsidRPr="00901F94">
        <w:rPr>
          <w:rFonts w:ascii="Times New Roman" w:hAnsi="Times New Roman"/>
          <w:sz w:val="22"/>
          <w:szCs w:val="20"/>
        </w:rPr>
        <w:t>art</w:t>
      </w:r>
      <w:r w:rsidR="00170422">
        <w:rPr>
          <w:rFonts w:ascii="Times New Roman" w:hAnsi="Times New Roman"/>
          <w:sz w:val="22"/>
          <w:szCs w:val="20"/>
        </w:rPr>
        <w:t>icoli 75 e</w:t>
      </w:r>
      <w:r w:rsidR="00260135">
        <w:rPr>
          <w:rFonts w:ascii="Times New Roman" w:hAnsi="Times New Roman"/>
          <w:sz w:val="22"/>
          <w:szCs w:val="20"/>
        </w:rPr>
        <w:t xml:space="preserve"> 76 del predetto D.P.R.</w:t>
      </w:r>
    </w:p>
    <w:p w:rsidR="00A27597" w:rsidRDefault="00A27597" w:rsidP="001F0307">
      <w:pPr>
        <w:ind w:right="142"/>
        <w:rPr>
          <w:rFonts w:ascii="Times New Roman" w:hAnsi="Times New Roman" w:cs="Times New Roman"/>
          <w:sz w:val="22"/>
          <w:szCs w:val="22"/>
        </w:rPr>
      </w:pPr>
    </w:p>
    <w:p w:rsidR="005F0F0E" w:rsidRDefault="005F0F0E" w:rsidP="00901F94">
      <w:pPr>
        <w:ind w:right="142"/>
        <w:jc w:val="center"/>
        <w:rPr>
          <w:rFonts w:ascii="Times New Roman" w:hAnsi="Times New Roman" w:cs="Times New Roman"/>
          <w:b/>
          <w:sz w:val="22"/>
          <w:szCs w:val="22"/>
        </w:rPr>
      </w:pPr>
      <w:r w:rsidRPr="005F0F0E">
        <w:rPr>
          <w:rFonts w:ascii="Times New Roman" w:hAnsi="Times New Roman" w:cs="Times New Roman"/>
          <w:b/>
          <w:sz w:val="22"/>
          <w:szCs w:val="22"/>
        </w:rPr>
        <w:t>DICHIARA</w:t>
      </w:r>
    </w:p>
    <w:p w:rsidR="003D51EE" w:rsidRDefault="003D51EE" w:rsidP="00901F94">
      <w:pPr>
        <w:ind w:right="142"/>
        <w:jc w:val="center"/>
        <w:rPr>
          <w:rFonts w:ascii="Times New Roman" w:hAnsi="Times New Roman" w:cs="Times New Roman"/>
          <w:b/>
          <w:sz w:val="22"/>
          <w:szCs w:val="22"/>
        </w:rPr>
      </w:pPr>
    </w:p>
    <w:p w:rsidR="003D51EE" w:rsidRDefault="00836B80" w:rsidP="003D51EE">
      <w:pPr>
        <w:ind w:right="142"/>
        <w:rPr>
          <w:rFonts w:ascii="Times New Roman" w:hAnsi="Times New Roman" w:cs="Times New Roman"/>
          <w:bCs/>
          <w:sz w:val="22"/>
          <w:szCs w:val="22"/>
        </w:rPr>
      </w:pPr>
      <w:r>
        <w:rPr>
          <w:rFonts w:ascii="Times New Roman" w:hAnsi="Times New Roman" w:cs="Times New Roman"/>
          <w:bCs/>
          <w:sz w:val="22"/>
          <w:szCs w:val="22"/>
        </w:rPr>
        <w:t xml:space="preserve">1. </w:t>
      </w:r>
      <w:r w:rsidR="003D51EE">
        <w:rPr>
          <w:rFonts w:ascii="Times New Roman" w:hAnsi="Times New Roman" w:cs="Times New Roman"/>
          <w:bCs/>
          <w:sz w:val="22"/>
          <w:szCs w:val="22"/>
        </w:rPr>
        <w:t>che la</w:t>
      </w:r>
      <w:r>
        <w:rPr>
          <w:rFonts w:ascii="Times New Roman" w:hAnsi="Times New Roman" w:cs="Times New Roman"/>
          <w:bCs/>
          <w:sz w:val="22"/>
          <w:szCs w:val="22"/>
        </w:rPr>
        <w:t xml:space="preserve"> dimensione della </w:t>
      </w:r>
      <w:r w:rsidR="003D51EE">
        <w:rPr>
          <w:rFonts w:ascii="Times New Roman" w:hAnsi="Times New Roman" w:cs="Times New Roman"/>
          <w:bCs/>
          <w:sz w:val="22"/>
          <w:szCs w:val="22"/>
        </w:rPr>
        <w:t>propria azienda è</w:t>
      </w:r>
      <w:r>
        <w:rPr>
          <w:rStyle w:val="Rimandonotaapidipagina"/>
          <w:rFonts w:ascii="Times New Roman" w:hAnsi="Times New Roman" w:cs="Times New Roman"/>
          <w:bCs/>
          <w:sz w:val="22"/>
          <w:szCs w:val="22"/>
        </w:rPr>
        <w:footnoteReference w:id="4"/>
      </w:r>
      <w:r w:rsidR="003D51EE">
        <w:rPr>
          <w:rFonts w:ascii="Times New Roman" w:hAnsi="Times New Roman" w:cs="Times New Roman"/>
          <w:bCs/>
          <w:sz w:val="22"/>
          <w:szCs w:val="22"/>
        </w:rPr>
        <w:t>:</w:t>
      </w:r>
    </w:p>
    <w:p w:rsidR="003D51EE" w:rsidRDefault="003D51EE" w:rsidP="003D51EE">
      <w:pPr>
        <w:ind w:right="142"/>
        <w:rPr>
          <w:rFonts w:ascii="Times New Roman" w:hAnsi="Times New Roman" w:cs="Times New Roman"/>
          <w:bCs/>
          <w:sz w:val="22"/>
          <w:szCs w:val="22"/>
        </w:rPr>
      </w:pPr>
    </w:p>
    <w:tbl>
      <w:tblPr>
        <w:tblW w:w="0" w:type="auto"/>
        <w:jc w:val="center"/>
        <w:tblLook w:val="01E0"/>
      </w:tblPr>
      <w:tblGrid>
        <w:gridCol w:w="2444"/>
        <w:gridCol w:w="2444"/>
        <w:gridCol w:w="2445"/>
        <w:gridCol w:w="2445"/>
      </w:tblGrid>
      <w:tr w:rsidR="003D51EE" w:rsidTr="00C43900">
        <w:trPr>
          <w:jc w:val="center"/>
        </w:trPr>
        <w:tc>
          <w:tcPr>
            <w:tcW w:w="2444" w:type="dxa"/>
          </w:tcPr>
          <w:p w:rsidR="003D51EE" w:rsidRPr="00C43900" w:rsidRDefault="00A71E5C" w:rsidP="00C43900">
            <w:pPr>
              <w:ind w:right="142"/>
              <w:jc w:val="center"/>
              <w:rPr>
                <w:rFonts w:ascii="Times New Roman" w:hAnsi="Times New Roman" w:cs="Times New Roman"/>
                <w:bCs/>
                <w:sz w:val="22"/>
                <w:szCs w:val="22"/>
              </w:rPr>
            </w:pPr>
            <w:r>
              <w:rPr>
                <w:rFonts w:ascii="Times New Roman" w:hAnsi="Times New Roman" w:cs="Times New Roman"/>
                <w:bCs/>
                <w:sz w:val="22"/>
                <w:szCs w:val="22"/>
              </w:rPr>
            </w:r>
            <w:r>
              <w:rPr>
                <w:rFonts w:ascii="Times New Roman" w:hAnsi="Times New Roman" w:cs="Times New Roman"/>
                <w:bCs/>
                <w:sz w:val="22"/>
                <w:szCs w:val="22"/>
              </w:rPr>
              <w:pict>
                <v:rect id="_x0000_s1033" style="width:9pt;height:8.95pt;mso-position-horizontal-relative:char;mso-position-vertical-relative:line">
                  <w10:wrap type="none"/>
                  <w10:anchorlock/>
                </v:rect>
              </w:pict>
            </w:r>
            <w:r w:rsidR="003D51EE" w:rsidRPr="00C43900">
              <w:rPr>
                <w:rFonts w:ascii="Times New Roman" w:hAnsi="Times New Roman" w:cs="Times New Roman"/>
                <w:bCs/>
                <w:sz w:val="22"/>
                <w:szCs w:val="22"/>
              </w:rPr>
              <w:t xml:space="preserve">  micro</w:t>
            </w:r>
          </w:p>
          <w:p w:rsidR="003D51EE" w:rsidRPr="00C43900" w:rsidRDefault="003D51EE" w:rsidP="00C43900">
            <w:pPr>
              <w:ind w:right="142"/>
              <w:jc w:val="center"/>
              <w:rPr>
                <w:rFonts w:ascii="Times New Roman" w:hAnsi="Times New Roman" w:cs="Times New Roman"/>
                <w:bCs/>
                <w:sz w:val="22"/>
                <w:szCs w:val="22"/>
              </w:rPr>
            </w:pPr>
          </w:p>
        </w:tc>
        <w:tc>
          <w:tcPr>
            <w:tcW w:w="2444" w:type="dxa"/>
          </w:tcPr>
          <w:p w:rsidR="003D51EE" w:rsidRPr="00C43900" w:rsidRDefault="00A71E5C" w:rsidP="00C43900">
            <w:pPr>
              <w:ind w:right="142"/>
              <w:jc w:val="center"/>
              <w:rPr>
                <w:rFonts w:ascii="Times New Roman" w:hAnsi="Times New Roman" w:cs="Times New Roman"/>
                <w:bCs/>
                <w:sz w:val="22"/>
                <w:szCs w:val="22"/>
              </w:rPr>
            </w:pPr>
            <w:r>
              <w:rPr>
                <w:rFonts w:ascii="Times New Roman" w:hAnsi="Times New Roman" w:cs="Times New Roman"/>
                <w:bCs/>
                <w:sz w:val="22"/>
                <w:szCs w:val="22"/>
              </w:rPr>
            </w:r>
            <w:r>
              <w:rPr>
                <w:rFonts w:ascii="Times New Roman" w:hAnsi="Times New Roman" w:cs="Times New Roman"/>
                <w:bCs/>
                <w:sz w:val="22"/>
                <w:szCs w:val="22"/>
              </w:rPr>
              <w:pict>
                <v:rect id="_x0000_s1032" style="width:9pt;height:8.95pt;mso-position-horizontal-relative:char;mso-position-vertical-relative:line">
                  <w10:wrap type="none"/>
                  <w10:anchorlock/>
                </v:rect>
              </w:pict>
            </w:r>
            <w:r w:rsidR="003D51EE" w:rsidRPr="00C43900">
              <w:rPr>
                <w:rFonts w:ascii="Times New Roman" w:hAnsi="Times New Roman" w:cs="Times New Roman"/>
                <w:bCs/>
                <w:sz w:val="22"/>
                <w:szCs w:val="22"/>
              </w:rPr>
              <w:t xml:space="preserve">  piccola</w:t>
            </w:r>
          </w:p>
        </w:tc>
        <w:tc>
          <w:tcPr>
            <w:tcW w:w="2445" w:type="dxa"/>
          </w:tcPr>
          <w:p w:rsidR="003D51EE" w:rsidRPr="00C43900" w:rsidRDefault="00A71E5C" w:rsidP="00C43900">
            <w:pPr>
              <w:ind w:right="142"/>
              <w:jc w:val="center"/>
              <w:rPr>
                <w:rFonts w:ascii="Times New Roman" w:hAnsi="Times New Roman" w:cs="Times New Roman"/>
                <w:bCs/>
                <w:sz w:val="22"/>
                <w:szCs w:val="22"/>
              </w:rPr>
            </w:pPr>
            <w:r>
              <w:rPr>
                <w:rFonts w:ascii="Times New Roman" w:hAnsi="Times New Roman" w:cs="Times New Roman"/>
                <w:bCs/>
                <w:sz w:val="22"/>
                <w:szCs w:val="22"/>
              </w:rPr>
            </w:r>
            <w:r>
              <w:rPr>
                <w:rFonts w:ascii="Times New Roman" w:hAnsi="Times New Roman" w:cs="Times New Roman"/>
                <w:bCs/>
                <w:sz w:val="22"/>
                <w:szCs w:val="22"/>
              </w:rPr>
              <w:pict>
                <v:rect id="_x0000_s1031" style="width:9pt;height:8.95pt;mso-position-horizontal-relative:char;mso-position-vertical-relative:line">
                  <w10:wrap type="none"/>
                  <w10:anchorlock/>
                </v:rect>
              </w:pict>
            </w:r>
            <w:r w:rsidR="003D51EE" w:rsidRPr="00C43900">
              <w:rPr>
                <w:rFonts w:ascii="Times New Roman" w:hAnsi="Times New Roman" w:cs="Times New Roman"/>
                <w:bCs/>
                <w:sz w:val="22"/>
                <w:szCs w:val="22"/>
              </w:rPr>
              <w:t xml:space="preserve">  media</w:t>
            </w:r>
          </w:p>
        </w:tc>
        <w:tc>
          <w:tcPr>
            <w:tcW w:w="2445" w:type="dxa"/>
          </w:tcPr>
          <w:p w:rsidR="003D51EE" w:rsidRPr="00C43900" w:rsidRDefault="00A71E5C" w:rsidP="00C43900">
            <w:pPr>
              <w:ind w:right="142"/>
              <w:jc w:val="center"/>
              <w:rPr>
                <w:rFonts w:ascii="Times New Roman" w:hAnsi="Times New Roman" w:cs="Times New Roman"/>
                <w:bCs/>
                <w:sz w:val="22"/>
                <w:szCs w:val="22"/>
              </w:rPr>
            </w:pPr>
            <w:r>
              <w:rPr>
                <w:rFonts w:ascii="Times New Roman" w:hAnsi="Times New Roman" w:cs="Times New Roman"/>
                <w:bCs/>
                <w:sz w:val="22"/>
                <w:szCs w:val="22"/>
              </w:rPr>
            </w:r>
            <w:r>
              <w:rPr>
                <w:rFonts w:ascii="Times New Roman" w:hAnsi="Times New Roman" w:cs="Times New Roman"/>
                <w:bCs/>
                <w:sz w:val="22"/>
                <w:szCs w:val="22"/>
              </w:rPr>
              <w:pict>
                <v:rect id="_x0000_s1030" style="width:9pt;height:8.95pt;mso-position-horizontal-relative:char;mso-position-vertical-relative:line">
                  <w10:wrap type="none"/>
                  <w10:anchorlock/>
                </v:rect>
              </w:pict>
            </w:r>
            <w:r w:rsidR="003D51EE" w:rsidRPr="00C43900">
              <w:rPr>
                <w:rFonts w:ascii="Times New Roman" w:hAnsi="Times New Roman" w:cs="Times New Roman"/>
                <w:bCs/>
                <w:sz w:val="22"/>
                <w:szCs w:val="22"/>
              </w:rPr>
              <w:t xml:space="preserve">  grande</w:t>
            </w:r>
          </w:p>
        </w:tc>
      </w:tr>
    </w:tbl>
    <w:p w:rsidR="003D51EE" w:rsidRDefault="003D51EE" w:rsidP="003D51EE">
      <w:pPr>
        <w:ind w:right="142"/>
        <w:rPr>
          <w:rFonts w:ascii="Times New Roman" w:hAnsi="Times New Roman" w:cs="Times New Roman"/>
          <w:bCs/>
          <w:sz w:val="22"/>
          <w:szCs w:val="22"/>
        </w:rPr>
      </w:pPr>
    </w:p>
    <w:p w:rsidR="002154E6" w:rsidRPr="00744CFA" w:rsidRDefault="00836B80" w:rsidP="00757DBD">
      <w:pPr>
        <w:ind w:right="142"/>
        <w:jc w:val="both"/>
        <w:rPr>
          <w:rFonts w:ascii="Times New Roman" w:hAnsi="Times New Roman" w:cs="Times New Roman"/>
          <w:sz w:val="22"/>
        </w:rPr>
      </w:pPr>
      <w:r w:rsidRPr="00757DBD">
        <w:rPr>
          <w:rFonts w:ascii="Times New Roman" w:hAnsi="Times New Roman" w:cs="Times New Roman"/>
          <w:sz w:val="22"/>
        </w:rPr>
        <w:t xml:space="preserve">2. </w:t>
      </w:r>
      <w:r w:rsidR="002154E6" w:rsidRPr="00757DBD">
        <w:rPr>
          <w:rFonts w:ascii="Times New Roman" w:hAnsi="Times New Roman" w:cs="Times New Roman"/>
          <w:sz w:val="22"/>
        </w:rPr>
        <w:t xml:space="preserve">che la propria azienda non </w:t>
      </w:r>
      <w:r w:rsidR="00907F4C" w:rsidRPr="00757DBD">
        <w:rPr>
          <w:rFonts w:ascii="Times New Roman" w:hAnsi="Times New Roman" w:cs="Times New Roman"/>
          <w:sz w:val="22"/>
        </w:rPr>
        <w:t xml:space="preserve">si trova in stato di </w:t>
      </w:r>
      <w:r w:rsidR="002154E6" w:rsidRPr="00757DBD">
        <w:rPr>
          <w:rFonts w:ascii="Times New Roman" w:hAnsi="Times New Roman" w:cs="Times New Roman"/>
          <w:sz w:val="22"/>
        </w:rPr>
        <w:t>difficoltà</w:t>
      </w:r>
      <w:r w:rsidR="00907F4C" w:rsidRPr="00757DBD">
        <w:rPr>
          <w:rFonts w:ascii="Times New Roman" w:hAnsi="Times New Roman" w:cs="Times New Roman"/>
          <w:sz w:val="22"/>
        </w:rPr>
        <w:t xml:space="preserve"> così come definito dall’art. 1 c. 7 del Reg. (CE) n. 800/2008</w:t>
      </w:r>
      <w:r w:rsidR="00907F4C" w:rsidRPr="00C405F9">
        <w:rPr>
          <w:rStyle w:val="Rimandonotaapidipagina"/>
          <w:bCs/>
          <w:szCs w:val="22"/>
        </w:rPr>
        <w:footnoteReference w:id="5"/>
      </w:r>
      <w:r w:rsidR="00907F4C" w:rsidRPr="00C405F9">
        <w:rPr>
          <w:rStyle w:val="Rimandonotaapidipagina"/>
          <w:bCs/>
          <w:szCs w:val="22"/>
        </w:rPr>
        <w:t xml:space="preserve"> </w:t>
      </w:r>
      <w:r w:rsidR="000A71A4" w:rsidRPr="00757DBD">
        <w:rPr>
          <w:rFonts w:ascii="Times New Roman" w:hAnsi="Times New Roman" w:cs="Times New Roman"/>
          <w:sz w:val="22"/>
        </w:rPr>
        <w:t>;</w:t>
      </w:r>
    </w:p>
    <w:p w:rsidR="00744CFA" w:rsidRDefault="00744CFA" w:rsidP="00744CFA">
      <w:pPr>
        <w:ind w:right="142"/>
        <w:jc w:val="both"/>
        <w:rPr>
          <w:rFonts w:ascii="Times New Roman" w:hAnsi="Times New Roman" w:cs="Times New Roman"/>
          <w:sz w:val="22"/>
          <w:szCs w:val="22"/>
        </w:rPr>
      </w:pPr>
    </w:p>
    <w:p w:rsidR="00744CFA" w:rsidRPr="00C95CD2" w:rsidRDefault="00744CFA" w:rsidP="00744CFA">
      <w:pPr>
        <w:ind w:right="142"/>
        <w:jc w:val="both"/>
        <w:rPr>
          <w:rFonts w:ascii="Times New Roman" w:hAnsi="Times New Roman" w:cs="Times New Roman"/>
          <w:sz w:val="22"/>
        </w:rPr>
      </w:pPr>
    </w:p>
    <w:p w:rsidR="00CE76D0" w:rsidRDefault="00836B80" w:rsidP="008D5888">
      <w:pPr>
        <w:jc w:val="both"/>
        <w:rPr>
          <w:rFonts w:ascii="Times New Roman" w:hAnsi="Times New Roman" w:cs="Times New Roman"/>
          <w:sz w:val="22"/>
        </w:rPr>
      </w:pPr>
      <w:r>
        <w:rPr>
          <w:rFonts w:ascii="Times New Roman" w:hAnsi="Times New Roman" w:cs="Times New Roman"/>
        </w:rPr>
        <w:t>3</w:t>
      </w:r>
      <w:r w:rsidR="008774B4">
        <w:rPr>
          <w:rStyle w:val="Rimandonotaapidipagina"/>
          <w:rFonts w:ascii="Times New Roman" w:hAnsi="Times New Roman" w:cs="Times New Roman"/>
        </w:rPr>
        <w:footnoteReference w:id="6"/>
      </w:r>
      <w:r>
        <w:rPr>
          <w:rFonts w:ascii="Times New Roman" w:hAnsi="Times New Roman" w:cs="Times New Roman"/>
        </w:rPr>
        <w:t>.</w:t>
      </w:r>
      <w:r w:rsidR="00725120">
        <w:rPr>
          <w:rFonts w:ascii="Times New Roman" w:hAnsi="Times New Roman" w:cs="Times New Roman"/>
          <w:b/>
        </w:rPr>
        <w:t xml:space="preserve"> </w:t>
      </w:r>
      <w:r w:rsidR="00A71E5C">
        <w:rPr>
          <w:rFonts w:ascii="Times New Roman" w:hAnsi="Times New Roman" w:cs="Times New Roman"/>
          <w:sz w:val="22"/>
        </w:rPr>
      </w:r>
      <w:r w:rsidR="00A71E5C" w:rsidRPr="00A71E5C">
        <w:rPr>
          <w:rFonts w:ascii="Times New Roman" w:hAnsi="Times New Roman" w:cs="Times New Roman"/>
          <w:sz w:val="22"/>
        </w:rPr>
        <w:pict>
          <v:rect id="_x0000_s1029" style="width:9pt;height:8.95pt;mso-position-horizontal-relative:char;mso-position-vertical-relative:line">
            <w10:anchorlock/>
          </v:rect>
        </w:pict>
      </w:r>
      <w:r w:rsidR="00CE76D0">
        <w:rPr>
          <w:rFonts w:ascii="Times New Roman" w:hAnsi="Times New Roman" w:cs="Times New Roman"/>
          <w:sz w:val="22"/>
        </w:rPr>
        <w:t xml:space="preserve">  di non aver ricevuto un ordine di recupero a seguito di una precedente decisione della Commissione Europea che dichiara un aiuto illegale o incompatibile con il mercato comune</w:t>
      </w:r>
    </w:p>
    <w:p w:rsidR="008774B4" w:rsidRDefault="008774B4" w:rsidP="00CE76D0">
      <w:pPr>
        <w:spacing w:after="120"/>
        <w:ind w:left="709" w:right="142"/>
        <w:jc w:val="both"/>
        <w:rPr>
          <w:rFonts w:ascii="Times New Roman" w:hAnsi="Times New Roman" w:cs="Times New Roman"/>
          <w:sz w:val="22"/>
        </w:rPr>
      </w:pPr>
    </w:p>
    <w:p w:rsidR="00CE76D0" w:rsidRDefault="007D5397" w:rsidP="00CE76D0">
      <w:pPr>
        <w:spacing w:after="120"/>
        <w:ind w:left="709" w:right="142"/>
        <w:jc w:val="both"/>
        <w:rPr>
          <w:rFonts w:ascii="Times New Roman" w:hAnsi="Times New Roman" w:cs="Times New Roman"/>
          <w:sz w:val="22"/>
        </w:rPr>
      </w:pPr>
      <w:r>
        <w:rPr>
          <w:rFonts w:ascii="Times New Roman" w:hAnsi="Times New Roman" w:cs="Times New Roman"/>
          <w:sz w:val="22"/>
        </w:rPr>
        <w:t>oppure</w:t>
      </w:r>
    </w:p>
    <w:p w:rsidR="007D5397" w:rsidRDefault="00A71E5C" w:rsidP="00CE76D0">
      <w:pPr>
        <w:ind w:left="709" w:right="142"/>
        <w:jc w:val="both"/>
        <w:rPr>
          <w:rFonts w:ascii="Times New Roman" w:hAnsi="Times New Roman" w:cs="Times New Roman"/>
          <w:sz w:val="22"/>
        </w:rPr>
      </w:pPr>
      <w:r>
        <w:rPr>
          <w:rFonts w:ascii="Times New Roman" w:hAnsi="Times New Roman" w:cs="Times New Roman"/>
          <w:sz w:val="22"/>
        </w:rPr>
      </w:r>
      <w:r>
        <w:rPr>
          <w:rFonts w:ascii="Times New Roman" w:hAnsi="Times New Roman" w:cs="Times New Roman"/>
          <w:sz w:val="22"/>
        </w:rPr>
        <w:pict>
          <v:rect id="_x0000_s1028" style="width:9pt;height:8.95pt;mso-position-horizontal-relative:char;mso-position-vertical-relative:line">
            <w10:anchorlock/>
          </v:rect>
        </w:pict>
      </w:r>
      <w:r w:rsidR="00CE76D0">
        <w:rPr>
          <w:rFonts w:ascii="Times New Roman" w:hAnsi="Times New Roman" w:cs="Times New Roman"/>
          <w:sz w:val="22"/>
        </w:rPr>
        <w:t xml:space="preserve">  </w:t>
      </w:r>
      <w:r w:rsidR="007D5397">
        <w:rPr>
          <w:rFonts w:ascii="Times New Roman" w:hAnsi="Times New Roman" w:cs="Times New Roman"/>
          <w:sz w:val="22"/>
        </w:rPr>
        <w:t>di aver ricevuto un ordine di recupero a seguito di una precedente decisione della</w:t>
      </w:r>
      <w:r w:rsidR="007D5397" w:rsidRPr="007D5397">
        <w:rPr>
          <w:rFonts w:ascii="Times New Roman" w:hAnsi="Times New Roman" w:cs="Times New Roman"/>
          <w:sz w:val="22"/>
        </w:rPr>
        <w:t xml:space="preserve"> </w:t>
      </w:r>
      <w:r w:rsidR="007D5397">
        <w:rPr>
          <w:rFonts w:ascii="Times New Roman" w:hAnsi="Times New Roman" w:cs="Times New Roman"/>
          <w:sz w:val="22"/>
        </w:rPr>
        <w:t>Commissione Europea che dichiara un aiuto illegale o incompatibile con il mercato comune e di aver restituito tale aiuto o di averlo depositato in un conto bloccato</w:t>
      </w:r>
    </w:p>
    <w:p w:rsidR="002462C0" w:rsidRDefault="002462C0" w:rsidP="00CE76D0">
      <w:pPr>
        <w:ind w:left="709" w:right="142"/>
        <w:jc w:val="both"/>
        <w:rPr>
          <w:rFonts w:ascii="Times New Roman" w:hAnsi="Times New Roman" w:cs="Times New Roman"/>
          <w:sz w:val="22"/>
        </w:rPr>
      </w:pPr>
    </w:p>
    <w:p w:rsidR="002462C0" w:rsidRDefault="002462C0" w:rsidP="002462C0">
      <w:pPr>
        <w:jc w:val="center"/>
        <w:rPr>
          <w:rFonts w:ascii="Times New Roman" w:hAnsi="Times New Roman" w:cs="Times New Roman"/>
        </w:rPr>
      </w:pPr>
    </w:p>
    <w:p w:rsidR="002462C0" w:rsidRPr="00501984" w:rsidRDefault="00836B80" w:rsidP="00725120">
      <w:pPr>
        <w:rPr>
          <w:rFonts w:ascii="Times New Roman" w:hAnsi="Times New Roman" w:cs="Times New Roman"/>
          <w:b/>
          <w:sz w:val="22"/>
        </w:rPr>
      </w:pPr>
      <w:r>
        <w:rPr>
          <w:rFonts w:ascii="Times New Roman" w:hAnsi="Times New Roman" w:cs="Times New Roman"/>
        </w:rPr>
        <w:t>4</w:t>
      </w:r>
      <w:r w:rsidR="00725120" w:rsidRPr="00725120">
        <w:rPr>
          <w:rFonts w:ascii="Times New Roman" w:hAnsi="Times New Roman" w:cs="Times New Roman"/>
        </w:rPr>
        <w:t>.</w:t>
      </w:r>
      <w:r w:rsidR="00744CFA" w:rsidRPr="00501984">
        <w:rPr>
          <w:rFonts w:ascii="Times New Roman" w:hAnsi="Times New Roman" w:cs="Times New Roman"/>
          <w:b/>
        </w:rPr>
        <w:t xml:space="preserve"> </w:t>
      </w:r>
      <w:r w:rsidR="00725120">
        <w:rPr>
          <w:rFonts w:ascii="Times New Roman" w:hAnsi="Times New Roman" w:cs="Times New Roman"/>
          <w:b/>
        </w:rPr>
        <w:t xml:space="preserve"> </w:t>
      </w:r>
      <w:r w:rsidR="00501984" w:rsidRPr="00501984">
        <w:rPr>
          <w:rFonts w:ascii="Times New Roman" w:hAnsi="Times New Roman" w:cs="Times New Roman"/>
          <w:b/>
        </w:rPr>
        <w:t>s</w:t>
      </w:r>
      <w:r w:rsidR="00744CFA" w:rsidRPr="00501984">
        <w:rPr>
          <w:rFonts w:ascii="Times New Roman" w:hAnsi="Times New Roman" w:cs="Times New Roman"/>
          <w:b/>
        </w:rPr>
        <w:t xml:space="preserve">olo </w:t>
      </w:r>
      <w:r w:rsidR="002462C0" w:rsidRPr="00501984">
        <w:rPr>
          <w:rFonts w:ascii="Times New Roman" w:hAnsi="Times New Roman" w:cs="Times New Roman"/>
          <w:b/>
        </w:rPr>
        <w:t xml:space="preserve">per </w:t>
      </w:r>
      <w:r w:rsidR="00B050DF">
        <w:rPr>
          <w:rFonts w:ascii="Times New Roman" w:hAnsi="Times New Roman" w:cs="Times New Roman"/>
          <w:b/>
        </w:rPr>
        <w:t>progetti</w:t>
      </w:r>
      <w:r w:rsidR="002462C0" w:rsidRPr="00501984">
        <w:rPr>
          <w:rFonts w:ascii="Times New Roman" w:hAnsi="Times New Roman" w:cs="Times New Roman"/>
          <w:b/>
        </w:rPr>
        <w:t xml:space="preserve"> che si avvalgono del regime “de minimis” ex Reg. CE 199</w:t>
      </w:r>
      <w:r w:rsidR="00744CFA" w:rsidRPr="00501984">
        <w:rPr>
          <w:rFonts w:ascii="Times New Roman" w:hAnsi="Times New Roman" w:cs="Times New Roman"/>
          <w:b/>
        </w:rPr>
        <w:t>8/06</w:t>
      </w:r>
      <w:r w:rsidR="00725120">
        <w:rPr>
          <w:rStyle w:val="Rimandonotaapidipagina"/>
          <w:rFonts w:ascii="Times New Roman" w:hAnsi="Times New Roman" w:cs="Times New Roman"/>
          <w:sz w:val="22"/>
        </w:rPr>
        <w:footnoteReference w:id="7"/>
      </w:r>
    </w:p>
    <w:p w:rsidR="007D5397" w:rsidRDefault="007D5397" w:rsidP="002D72D3">
      <w:pPr>
        <w:spacing w:after="120"/>
        <w:ind w:left="357" w:right="142" w:firstLine="346"/>
        <w:jc w:val="both"/>
        <w:rPr>
          <w:rFonts w:ascii="Times New Roman" w:hAnsi="Times New Roman" w:cs="Times New Roman"/>
          <w:sz w:val="22"/>
        </w:rPr>
      </w:pPr>
    </w:p>
    <w:p w:rsidR="00CE76D0" w:rsidRDefault="00CE76D0" w:rsidP="00C24AC7">
      <w:pPr>
        <w:ind w:left="709" w:right="142" w:hanging="709"/>
        <w:jc w:val="both"/>
        <w:rPr>
          <w:rFonts w:ascii="Times New Roman" w:hAnsi="Times New Roman" w:cs="Times New Roman"/>
          <w:sz w:val="22"/>
          <w:szCs w:val="22"/>
        </w:rPr>
      </w:pPr>
      <w:r>
        <w:rPr>
          <w:rFonts w:ascii="Times New Roman" w:hAnsi="Times New Roman" w:cs="Times New Roman"/>
          <w:sz w:val="22"/>
        </w:rPr>
        <w:tab/>
      </w:r>
      <w:r w:rsidR="00A71E5C" w:rsidRPr="00A71E5C">
        <w:rPr>
          <w:rFonts w:ascii="Times New Roman" w:hAnsi="Times New Roman" w:cs="Times New Roman"/>
          <w:sz w:val="22"/>
        </w:rPr>
      </w:r>
      <w:r w:rsidR="00A71E5C">
        <w:rPr>
          <w:rFonts w:ascii="Times New Roman" w:hAnsi="Times New Roman" w:cs="Times New Roman"/>
          <w:sz w:val="22"/>
        </w:rPr>
        <w:pict>
          <v:rect id="_x0000_s1027" style="width:9pt;height:8.95pt;mso-position-horizontal-relative:char;mso-position-vertical-relative:line">
            <w10:anchorlock/>
          </v:rect>
        </w:pict>
      </w:r>
      <w:r>
        <w:rPr>
          <w:rFonts w:ascii="Times New Roman" w:hAnsi="Times New Roman" w:cs="Times New Roman"/>
          <w:sz w:val="22"/>
        </w:rPr>
        <w:t xml:space="preserve">  </w:t>
      </w:r>
      <w:r w:rsidRPr="00A96EB3">
        <w:rPr>
          <w:rFonts w:ascii="Times New Roman" w:hAnsi="Times New Roman" w:cs="Times New Roman"/>
          <w:sz w:val="22"/>
          <w:szCs w:val="22"/>
        </w:rPr>
        <w:t xml:space="preserve">di </w:t>
      </w:r>
      <w:r>
        <w:rPr>
          <w:rFonts w:ascii="Times New Roman" w:hAnsi="Times New Roman" w:cs="Times New Roman"/>
          <w:sz w:val="22"/>
          <w:szCs w:val="22"/>
        </w:rPr>
        <w:t xml:space="preserve">non </w:t>
      </w:r>
      <w:r w:rsidRPr="00A96EB3">
        <w:rPr>
          <w:rFonts w:ascii="Times New Roman" w:hAnsi="Times New Roman" w:cs="Times New Roman"/>
          <w:sz w:val="22"/>
          <w:szCs w:val="22"/>
        </w:rPr>
        <w:t xml:space="preserve">aver percepito </w:t>
      </w:r>
      <w:r w:rsidR="000B4578">
        <w:rPr>
          <w:rFonts w:ascii="Times New Roman" w:hAnsi="Times New Roman" w:cs="Times New Roman"/>
          <w:sz w:val="22"/>
          <w:szCs w:val="22"/>
        </w:rPr>
        <w:t>–</w:t>
      </w:r>
      <w:r>
        <w:rPr>
          <w:rFonts w:ascii="Times New Roman" w:hAnsi="Times New Roman" w:cs="Times New Roman"/>
          <w:sz w:val="22"/>
          <w:szCs w:val="22"/>
        </w:rPr>
        <w:t xml:space="preserve"> </w:t>
      </w:r>
      <w:r w:rsidR="000B0425" w:rsidRPr="00C405F9">
        <w:rPr>
          <w:rFonts w:ascii="Times New Roman" w:hAnsi="Times New Roman" w:cs="Times New Roman"/>
          <w:sz w:val="22"/>
          <w:szCs w:val="22"/>
        </w:rPr>
        <w:t xml:space="preserve">nell’arco </w:t>
      </w:r>
      <w:r w:rsidR="00BD4D7D" w:rsidRPr="00C405F9">
        <w:rPr>
          <w:rFonts w:ascii="Times New Roman" w:hAnsi="Times New Roman" w:cs="Times New Roman"/>
          <w:sz w:val="22"/>
          <w:szCs w:val="22"/>
        </w:rPr>
        <w:t>degli ultimi</w:t>
      </w:r>
      <w:r w:rsidR="000B4578" w:rsidRPr="00C405F9">
        <w:rPr>
          <w:rFonts w:ascii="Times New Roman" w:hAnsi="Times New Roman" w:cs="Times New Roman"/>
          <w:sz w:val="22"/>
          <w:szCs w:val="22"/>
        </w:rPr>
        <w:t xml:space="preserve"> tre esercizi finanziari</w:t>
      </w:r>
      <w:r w:rsidRPr="00A96EB3">
        <w:rPr>
          <w:rFonts w:ascii="Times New Roman" w:hAnsi="Times New Roman" w:cs="Times New Roman"/>
          <w:sz w:val="22"/>
          <w:szCs w:val="22"/>
        </w:rPr>
        <w:t xml:space="preserve"> </w:t>
      </w:r>
      <w:r>
        <w:rPr>
          <w:rFonts w:ascii="Times New Roman" w:hAnsi="Times New Roman" w:cs="Times New Roman"/>
          <w:sz w:val="22"/>
          <w:szCs w:val="22"/>
        </w:rPr>
        <w:t xml:space="preserve">– alcun </w:t>
      </w:r>
      <w:r w:rsidRPr="00A96EB3">
        <w:rPr>
          <w:rFonts w:ascii="Times New Roman" w:hAnsi="Times New Roman" w:cs="Times New Roman"/>
          <w:sz w:val="22"/>
          <w:szCs w:val="22"/>
        </w:rPr>
        <w:t>contribut</w:t>
      </w:r>
      <w:r>
        <w:rPr>
          <w:rFonts w:ascii="Times New Roman" w:hAnsi="Times New Roman" w:cs="Times New Roman"/>
          <w:sz w:val="22"/>
          <w:szCs w:val="22"/>
        </w:rPr>
        <w:t>o</w:t>
      </w:r>
      <w:r w:rsidRPr="00A96EB3">
        <w:rPr>
          <w:rFonts w:ascii="Times New Roman" w:hAnsi="Times New Roman" w:cs="Times New Roman"/>
          <w:sz w:val="22"/>
          <w:szCs w:val="22"/>
        </w:rPr>
        <w:t xml:space="preserve"> a titolo di “de minimis” (ex Reg.(CE) 1998/2006)</w:t>
      </w:r>
      <w:r>
        <w:rPr>
          <w:rFonts w:ascii="Times New Roman" w:hAnsi="Times New Roman" w:cs="Times New Roman"/>
          <w:sz w:val="22"/>
          <w:szCs w:val="22"/>
        </w:rPr>
        <w:t>;</w:t>
      </w:r>
    </w:p>
    <w:p w:rsidR="00CE76D0" w:rsidRDefault="00CE76D0" w:rsidP="00CE76D0">
      <w:pPr>
        <w:spacing w:after="120"/>
        <w:ind w:left="703" w:right="142" w:hanging="703"/>
        <w:jc w:val="both"/>
        <w:rPr>
          <w:rFonts w:ascii="Times New Roman" w:hAnsi="Times New Roman" w:cs="Times New Roman"/>
          <w:sz w:val="22"/>
        </w:rPr>
      </w:pPr>
      <w:r>
        <w:rPr>
          <w:rFonts w:ascii="Times New Roman" w:hAnsi="Times New Roman" w:cs="Times New Roman"/>
          <w:sz w:val="22"/>
        </w:rPr>
        <w:t>oppure</w:t>
      </w:r>
    </w:p>
    <w:p w:rsidR="00CE76D0" w:rsidRDefault="00A71E5C" w:rsidP="00E063A4">
      <w:pPr>
        <w:ind w:left="709" w:right="142"/>
        <w:jc w:val="both"/>
        <w:rPr>
          <w:rFonts w:ascii="Times New Roman" w:hAnsi="Times New Roman" w:cs="Times New Roman"/>
          <w:sz w:val="22"/>
        </w:rPr>
      </w:pPr>
      <w:r>
        <w:rPr>
          <w:rFonts w:ascii="Times New Roman" w:hAnsi="Times New Roman" w:cs="Times New Roman"/>
          <w:sz w:val="22"/>
        </w:rPr>
      </w:r>
      <w:r>
        <w:rPr>
          <w:rFonts w:ascii="Times New Roman" w:hAnsi="Times New Roman" w:cs="Times New Roman"/>
          <w:sz w:val="22"/>
        </w:rPr>
        <w:pict>
          <v:rect id="_x0000_s1026" style="width:9pt;height:8.95pt;mso-position-horizontal-relative:char;mso-position-vertical-relative:line">
            <w10:anchorlock/>
          </v:rect>
        </w:pict>
      </w:r>
      <w:r w:rsidR="00CE76D0">
        <w:rPr>
          <w:rFonts w:ascii="Times New Roman" w:hAnsi="Times New Roman" w:cs="Times New Roman"/>
          <w:sz w:val="22"/>
        </w:rPr>
        <w:t xml:space="preserve">  </w:t>
      </w:r>
      <w:r w:rsidR="00CE76D0">
        <w:rPr>
          <w:rFonts w:ascii="Times New Roman" w:hAnsi="Times New Roman" w:cs="Times New Roman"/>
          <w:sz w:val="22"/>
          <w:szCs w:val="22"/>
        </w:rPr>
        <w:t xml:space="preserve">di aver </w:t>
      </w:r>
      <w:r w:rsidR="00CE76D0" w:rsidRPr="00C405F9">
        <w:rPr>
          <w:rFonts w:ascii="Times New Roman" w:hAnsi="Times New Roman" w:cs="Times New Roman"/>
          <w:sz w:val="22"/>
          <w:szCs w:val="22"/>
        </w:rPr>
        <w:t>percepito</w:t>
      </w:r>
      <w:r w:rsidR="000B0425" w:rsidRPr="00C405F9">
        <w:rPr>
          <w:rFonts w:ascii="Times New Roman" w:hAnsi="Times New Roman" w:cs="Times New Roman"/>
          <w:sz w:val="22"/>
          <w:szCs w:val="22"/>
        </w:rPr>
        <w:t xml:space="preserve"> - nell’arco </w:t>
      </w:r>
      <w:r w:rsidR="00BD4D7D" w:rsidRPr="00C405F9">
        <w:rPr>
          <w:rFonts w:ascii="Times New Roman" w:hAnsi="Times New Roman" w:cs="Times New Roman"/>
          <w:sz w:val="22"/>
          <w:szCs w:val="22"/>
        </w:rPr>
        <w:t>degli ultimi</w:t>
      </w:r>
      <w:r w:rsidR="000B4578" w:rsidRPr="00C405F9">
        <w:rPr>
          <w:rFonts w:ascii="Times New Roman" w:hAnsi="Times New Roman" w:cs="Times New Roman"/>
          <w:sz w:val="22"/>
          <w:szCs w:val="22"/>
        </w:rPr>
        <w:t xml:space="preserve"> tre esercizi finanziari</w:t>
      </w:r>
      <w:r w:rsidR="000B4578" w:rsidRPr="00A96EB3">
        <w:rPr>
          <w:rFonts w:ascii="Times New Roman" w:hAnsi="Times New Roman" w:cs="Times New Roman"/>
          <w:sz w:val="22"/>
          <w:szCs w:val="22"/>
        </w:rPr>
        <w:t xml:space="preserve"> </w:t>
      </w:r>
      <w:r w:rsidR="00CE76D0">
        <w:rPr>
          <w:rFonts w:ascii="Times New Roman" w:hAnsi="Times New Roman" w:cs="Times New Roman"/>
          <w:sz w:val="22"/>
          <w:szCs w:val="22"/>
        </w:rPr>
        <w:t xml:space="preserve">- </w:t>
      </w:r>
      <w:r w:rsidR="00CE76D0" w:rsidRPr="00A96EB3">
        <w:rPr>
          <w:rFonts w:ascii="Times New Roman" w:hAnsi="Times New Roman" w:cs="Times New Roman"/>
          <w:sz w:val="22"/>
          <w:szCs w:val="22"/>
        </w:rPr>
        <w:t xml:space="preserve">contributi a titolo di “de minimis” (ex Reg.(CE) 1998/2006) </w:t>
      </w:r>
      <w:r w:rsidR="00CE76D0">
        <w:rPr>
          <w:rFonts w:ascii="Times New Roman" w:hAnsi="Times New Roman" w:cs="Times New Roman"/>
          <w:sz w:val="22"/>
          <w:szCs w:val="22"/>
        </w:rPr>
        <w:t>per l’importo complessivo di Euro ______________ , come meglio specificato nella tabella seguente:</w:t>
      </w:r>
    </w:p>
    <w:p w:rsidR="00AA2D55" w:rsidRDefault="00AA2D55" w:rsidP="002C095A">
      <w:pPr>
        <w:ind w:left="709" w:right="142"/>
        <w:jc w:val="both"/>
        <w:rPr>
          <w:rFonts w:ascii="Times New Roman" w:hAnsi="Times New Roman" w:cs="Times New Roman"/>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32"/>
        <w:gridCol w:w="2173"/>
        <w:gridCol w:w="3403"/>
        <w:gridCol w:w="1770"/>
      </w:tblGrid>
      <w:tr w:rsidR="00AA2D55" w:rsidTr="002154E6">
        <w:trPr>
          <w:trHeight w:val="287"/>
        </w:trPr>
        <w:tc>
          <w:tcPr>
            <w:tcW w:w="1244" w:type="pct"/>
            <w:vAlign w:val="center"/>
          </w:tcPr>
          <w:p w:rsidR="00AA2D55" w:rsidRPr="002518EE" w:rsidRDefault="00AA2D55" w:rsidP="002154E6">
            <w:pPr>
              <w:pStyle w:val="Corpodeltesto"/>
              <w:jc w:val="center"/>
              <w:rPr>
                <w:rFonts w:ascii="Times New Roman" w:hAnsi="Times New Roman"/>
                <w:b/>
                <w:bCs/>
                <w:i/>
                <w:iCs/>
                <w:sz w:val="22"/>
                <w:szCs w:val="22"/>
              </w:rPr>
            </w:pPr>
          </w:p>
          <w:p w:rsidR="00AA2D55" w:rsidRPr="002518EE" w:rsidRDefault="00AA2D55" w:rsidP="002154E6">
            <w:pPr>
              <w:pStyle w:val="Corpodeltesto"/>
              <w:jc w:val="center"/>
              <w:rPr>
                <w:rFonts w:ascii="Times New Roman" w:hAnsi="Times New Roman"/>
                <w:b/>
                <w:bCs/>
                <w:i/>
                <w:iCs/>
                <w:sz w:val="22"/>
                <w:szCs w:val="22"/>
              </w:rPr>
            </w:pPr>
            <w:r w:rsidRPr="002518EE">
              <w:rPr>
                <w:rFonts w:ascii="Times New Roman" w:hAnsi="Times New Roman"/>
                <w:b/>
                <w:bCs/>
                <w:i/>
                <w:iCs/>
                <w:sz w:val="22"/>
                <w:szCs w:val="22"/>
              </w:rPr>
              <w:t>Organismo concedente</w:t>
            </w:r>
          </w:p>
          <w:p w:rsidR="00AA2D55" w:rsidRPr="002518EE" w:rsidRDefault="00AA2D55" w:rsidP="002154E6">
            <w:pPr>
              <w:pStyle w:val="Corpodeltesto"/>
              <w:jc w:val="center"/>
              <w:rPr>
                <w:rFonts w:ascii="Times New Roman" w:hAnsi="Times New Roman"/>
                <w:b/>
                <w:bCs/>
                <w:i/>
                <w:iCs/>
                <w:sz w:val="22"/>
                <w:szCs w:val="22"/>
              </w:rPr>
            </w:pPr>
          </w:p>
        </w:tc>
        <w:tc>
          <w:tcPr>
            <w:tcW w:w="1111" w:type="pct"/>
            <w:vAlign w:val="center"/>
          </w:tcPr>
          <w:p w:rsidR="002154E6" w:rsidRPr="002518EE" w:rsidRDefault="002154E6" w:rsidP="002154E6">
            <w:pPr>
              <w:pStyle w:val="Corpodeltesto"/>
              <w:jc w:val="center"/>
              <w:rPr>
                <w:rFonts w:ascii="Times New Roman" w:hAnsi="Times New Roman"/>
                <w:b/>
                <w:bCs/>
                <w:i/>
                <w:iCs/>
                <w:sz w:val="22"/>
                <w:szCs w:val="22"/>
              </w:rPr>
            </w:pPr>
          </w:p>
          <w:p w:rsidR="00AA2D55" w:rsidRPr="002518EE" w:rsidRDefault="00AA2D55" w:rsidP="00E063A4">
            <w:pPr>
              <w:pStyle w:val="Corpodeltesto"/>
              <w:jc w:val="center"/>
              <w:rPr>
                <w:rFonts w:ascii="Times New Roman" w:hAnsi="Times New Roman"/>
                <w:b/>
                <w:bCs/>
                <w:i/>
                <w:iCs/>
                <w:sz w:val="22"/>
                <w:szCs w:val="22"/>
              </w:rPr>
            </w:pPr>
            <w:r w:rsidRPr="002518EE">
              <w:rPr>
                <w:rFonts w:ascii="Times New Roman" w:hAnsi="Times New Roman"/>
                <w:b/>
                <w:bCs/>
                <w:i/>
                <w:iCs/>
                <w:sz w:val="22"/>
                <w:szCs w:val="22"/>
              </w:rPr>
              <w:t>Base giuridica</w:t>
            </w:r>
            <w:r w:rsidR="00E063A4">
              <w:rPr>
                <w:rStyle w:val="Rimandonotaapidipagina"/>
                <w:rFonts w:ascii="Times New Roman" w:hAnsi="Times New Roman"/>
                <w:b/>
                <w:bCs/>
                <w:i/>
                <w:iCs/>
                <w:sz w:val="22"/>
                <w:szCs w:val="22"/>
              </w:rPr>
              <w:footnoteReference w:id="8"/>
            </w:r>
          </w:p>
          <w:p w:rsidR="00AA2D55" w:rsidRPr="002518EE" w:rsidRDefault="00AA2D55" w:rsidP="002154E6">
            <w:pPr>
              <w:pStyle w:val="Corpodeltesto"/>
              <w:jc w:val="center"/>
              <w:rPr>
                <w:rFonts w:ascii="Times New Roman" w:hAnsi="Times New Roman"/>
                <w:b/>
                <w:bCs/>
                <w:i/>
                <w:iCs/>
                <w:sz w:val="22"/>
                <w:szCs w:val="22"/>
              </w:rPr>
            </w:pPr>
          </w:p>
        </w:tc>
        <w:tc>
          <w:tcPr>
            <w:tcW w:w="1740" w:type="pct"/>
            <w:vAlign w:val="center"/>
          </w:tcPr>
          <w:p w:rsidR="00AA2D55" w:rsidRPr="002518EE" w:rsidRDefault="00AA2D55" w:rsidP="002154E6">
            <w:pPr>
              <w:pStyle w:val="Corpodeltesto"/>
              <w:jc w:val="center"/>
              <w:rPr>
                <w:rFonts w:ascii="Times New Roman" w:hAnsi="Times New Roman"/>
                <w:b/>
                <w:bCs/>
                <w:i/>
                <w:iCs/>
                <w:sz w:val="22"/>
                <w:szCs w:val="22"/>
              </w:rPr>
            </w:pPr>
            <w:r w:rsidRPr="002518EE">
              <w:rPr>
                <w:rFonts w:ascii="Times New Roman" w:hAnsi="Times New Roman"/>
                <w:b/>
                <w:bCs/>
                <w:i/>
                <w:iCs/>
                <w:sz w:val="22"/>
                <w:szCs w:val="22"/>
              </w:rPr>
              <w:t>Estremi del provvedimento di concessione dei contributi</w:t>
            </w:r>
          </w:p>
        </w:tc>
        <w:tc>
          <w:tcPr>
            <w:tcW w:w="905" w:type="pct"/>
            <w:vAlign w:val="center"/>
          </w:tcPr>
          <w:p w:rsidR="00AA2D55" w:rsidRPr="002518EE" w:rsidRDefault="00AA2D55" w:rsidP="002154E6">
            <w:pPr>
              <w:pStyle w:val="Corpodeltesto"/>
              <w:jc w:val="center"/>
              <w:rPr>
                <w:rFonts w:ascii="Times New Roman" w:hAnsi="Times New Roman"/>
                <w:b/>
                <w:bCs/>
                <w:i/>
                <w:iCs/>
                <w:sz w:val="22"/>
                <w:szCs w:val="22"/>
              </w:rPr>
            </w:pPr>
            <w:r w:rsidRPr="002518EE">
              <w:rPr>
                <w:rFonts w:ascii="Times New Roman" w:hAnsi="Times New Roman"/>
                <w:b/>
                <w:bCs/>
                <w:i/>
                <w:iCs/>
                <w:sz w:val="22"/>
                <w:szCs w:val="22"/>
              </w:rPr>
              <w:t>Importo</w:t>
            </w:r>
          </w:p>
        </w:tc>
      </w:tr>
      <w:tr w:rsidR="00AA2D55" w:rsidTr="002154E6">
        <w:trPr>
          <w:trHeight w:val="201"/>
        </w:trPr>
        <w:tc>
          <w:tcPr>
            <w:tcW w:w="1244" w:type="pct"/>
          </w:tcPr>
          <w:p w:rsidR="00AA2D55" w:rsidRPr="002518EE" w:rsidRDefault="00AA2D55" w:rsidP="00456045">
            <w:pPr>
              <w:pStyle w:val="Corpodeltesto"/>
              <w:rPr>
                <w:rFonts w:ascii="Times New Roman" w:hAnsi="Times New Roman"/>
                <w:b/>
                <w:bCs/>
                <w:sz w:val="22"/>
                <w:szCs w:val="22"/>
              </w:rPr>
            </w:pPr>
          </w:p>
        </w:tc>
        <w:tc>
          <w:tcPr>
            <w:tcW w:w="1111" w:type="pct"/>
          </w:tcPr>
          <w:p w:rsidR="00AA2D55" w:rsidRPr="002518EE" w:rsidRDefault="00AA2D55" w:rsidP="00456045">
            <w:pPr>
              <w:pStyle w:val="Corpodeltesto"/>
              <w:rPr>
                <w:rFonts w:ascii="Times New Roman" w:hAnsi="Times New Roman"/>
                <w:b/>
                <w:bCs/>
                <w:sz w:val="22"/>
                <w:szCs w:val="22"/>
              </w:rPr>
            </w:pPr>
          </w:p>
        </w:tc>
        <w:tc>
          <w:tcPr>
            <w:tcW w:w="1740" w:type="pct"/>
          </w:tcPr>
          <w:p w:rsidR="00AA2D55" w:rsidRPr="002518EE" w:rsidRDefault="00AA2D55" w:rsidP="00456045">
            <w:pPr>
              <w:pStyle w:val="Corpodeltesto"/>
              <w:rPr>
                <w:rFonts w:ascii="Times New Roman" w:hAnsi="Times New Roman"/>
                <w:b/>
                <w:bCs/>
                <w:sz w:val="22"/>
                <w:szCs w:val="22"/>
              </w:rPr>
            </w:pPr>
          </w:p>
        </w:tc>
        <w:tc>
          <w:tcPr>
            <w:tcW w:w="905" w:type="pct"/>
          </w:tcPr>
          <w:p w:rsidR="00AA2D55" w:rsidRPr="002518EE" w:rsidRDefault="00AA2D55" w:rsidP="00456045">
            <w:pPr>
              <w:pStyle w:val="Corpodeltesto"/>
              <w:rPr>
                <w:rFonts w:ascii="Times New Roman" w:hAnsi="Times New Roman"/>
                <w:b/>
                <w:bCs/>
                <w:sz w:val="22"/>
                <w:szCs w:val="22"/>
              </w:rPr>
            </w:pPr>
          </w:p>
        </w:tc>
      </w:tr>
      <w:tr w:rsidR="00AA2D55" w:rsidTr="002154E6">
        <w:trPr>
          <w:trHeight w:val="171"/>
        </w:trPr>
        <w:tc>
          <w:tcPr>
            <w:tcW w:w="1244" w:type="pct"/>
          </w:tcPr>
          <w:p w:rsidR="00AA2D55" w:rsidRPr="002518EE" w:rsidRDefault="00AA2D55" w:rsidP="00456045">
            <w:pPr>
              <w:pStyle w:val="Corpodeltesto"/>
              <w:rPr>
                <w:rFonts w:ascii="Times New Roman" w:hAnsi="Times New Roman"/>
                <w:b/>
                <w:bCs/>
                <w:i/>
                <w:iCs/>
                <w:sz w:val="22"/>
                <w:szCs w:val="22"/>
              </w:rPr>
            </w:pPr>
          </w:p>
        </w:tc>
        <w:tc>
          <w:tcPr>
            <w:tcW w:w="1111" w:type="pct"/>
          </w:tcPr>
          <w:p w:rsidR="00AA2D55" w:rsidRPr="002518EE" w:rsidRDefault="00AA2D55" w:rsidP="00456045">
            <w:pPr>
              <w:pStyle w:val="Corpodeltesto"/>
              <w:rPr>
                <w:rFonts w:ascii="Times New Roman" w:hAnsi="Times New Roman"/>
                <w:b/>
                <w:bCs/>
                <w:sz w:val="22"/>
                <w:szCs w:val="22"/>
              </w:rPr>
            </w:pPr>
          </w:p>
        </w:tc>
        <w:tc>
          <w:tcPr>
            <w:tcW w:w="1740" w:type="pct"/>
          </w:tcPr>
          <w:p w:rsidR="00AA2D55" w:rsidRPr="002518EE" w:rsidRDefault="00AA2D55" w:rsidP="00456045">
            <w:pPr>
              <w:pStyle w:val="Corpodeltesto"/>
              <w:rPr>
                <w:rFonts w:ascii="Times New Roman" w:hAnsi="Times New Roman"/>
                <w:b/>
                <w:bCs/>
                <w:sz w:val="22"/>
                <w:szCs w:val="22"/>
              </w:rPr>
            </w:pPr>
          </w:p>
        </w:tc>
        <w:tc>
          <w:tcPr>
            <w:tcW w:w="905" w:type="pct"/>
          </w:tcPr>
          <w:p w:rsidR="00AA2D55" w:rsidRPr="002518EE" w:rsidRDefault="00AA2D55" w:rsidP="00456045">
            <w:pPr>
              <w:pStyle w:val="Corpodeltesto"/>
              <w:rPr>
                <w:rFonts w:ascii="Times New Roman" w:hAnsi="Times New Roman"/>
                <w:b/>
                <w:bCs/>
                <w:sz w:val="22"/>
                <w:szCs w:val="22"/>
              </w:rPr>
            </w:pPr>
          </w:p>
        </w:tc>
      </w:tr>
      <w:tr w:rsidR="00AA2D55" w:rsidTr="002154E6">
        <w:trPr>
          <w:trHeight w:val="171"/>
        </w:trPr>
        <w:tc>
          <w:tcPr>
            <w:tcW w:w="1244" w:type="pct"/>
          </w:tcPr>
          <w:p w:rsidR="00AA2D55" w:rsidRPr="002518EE" w:rsidRDefault="00AA2D55" w:rsidP="00456045">
            <w:pPr>
              <w:pStyle w:val="Corpodeltesto"/>
              <w:rPr>
                <w:rFonts w:ascii="Times New Roman" w:hAnsi="Times New Roman"/>
                <w:b/>
                <w:bCs/>
                <w:i/>
                <w:iCs/>
                <w:sz w:val="22"/>
                <w:szCs w:val="22"/>
              </w:rPr>
            </w:pPr>
          </w:p>
        </w:tc>
        <w:tc>
          <w:tcPr>
            <w:tcW w:w="1111" w:type="pct"/>
          </w:tcPr>
          <w:p w:rsidR="00AA2D55" w:rsidRPr="002518EE" w:rsidRDefault="00AA2D55" w:rsidP="00456045">
            <w:pPr>
              <w:pStyle w:val="Corpodeltesto"/>
              <w:rPr>
                <w:rFonts w:ascii="Times New Roman" w:hAnsi="Times New Roman"/>
                <w:b/>
                <w:bCs/>
                <w:sz w:val="22"/>
                <w:szCs w:val="22"/>
              </w:rPr>
            </w:pPr>
          </w:p>
        </w:tc>
        <w:tc>
          <w:tcPr>
            <w:tcW w:w="1740" w:type="pct"/>
          </w:tcPr>
          <w:p w:rsidR="00AA2D55" w:rsidRPr="002518EE" w:rsidRDefault="00AA2D55" w:rsidP="00456045">
            <w:pPr>
              <w:pStyle w:val="Corpodeltesto"/>
              <w:rPr>
                <w:rFonts w:ascii="Times New Roman" w:hAnsi="Times New Roman"/>
                <w:b/>
                <w:bCs/>
                <w:sz w:val="22"/>
                <w:szCs w:val="22"/>
              </w:rPr>
            </w:pPr>
          </w:p>
        </w:tc>
        <w:tc>
          <w:tcPr>
            <w:tcW w:w="905" w:type="pct"/>
          </w:tcPr>
          <w:p w:rsidR="00AA2D55" w:rsidRPr="002518EE" w:rsidRDefault="00AA2D55" w:rsidP="00456045">
            <w:pPr>
              <w:pStyle w:val="Corpodeltesto"/>
              <w:rPr>
                <w:rFonts w:ascii="Times New Roman" w:hAnsi="Times New Roman"/>
                <w:b/>
                <w:bCs/>
                <w:sz w:val="22"/>
                <w:szCs w:val="22"/>
              </w:rPr>
            </w:pPr>
          </w:p>
        </w:tc>
      </w:tr>
      <w:tr w:rsidR="00AA2D55" w:rsidTr="002154E6">
        <w:trPr>
          <w:trHeight w:val="171"/>
        </w:trPr>
        <w:tc>
          <w:tcPr>
            <w:tcW w:w="1244" w:type="pct"/>
          </w:tcPr>
          <w:p w:rsidR="00AA2D55" w:rsidRPr="002518EE" w:rsidRDefault="00AA2D55" w:rsidP="00456045">
            <w:pPr>
              <w:pStyle w:val="Corpodeltesto"/>
              <w:rPr>
                <w:rFonts w:ascii="Times New Roman" w:hAnsi="Times New Roman"/>
                <w:b/>
                <w:bCs/>
                <w:i/>
                <w:iCs/>
                <w:sz w:val="22"/>
                <w:szCs w:val="22"/>
              </w:rPr>
            </w:pPr>
          </w:p>
        </w:tc>
        <w:tc>
          <w:tcPr>
            <w:tcW w:w="1111" w:type="pct"/>
          </w:tcPr>
          <w:p w:rsidR="00AA2D55" w:rsidRPr="002518EE" w:rsidRDefault="00AA2D55" w:rsidP="00456045">
            <w:pPr>
              <w:pStyle w:val="Corpodeltesto"/>
              <w:rPr>
                <w:rFonts w:ascii="Times New Roman" w:hAnsi="Times New Roman"/>
                <w:b/>
                <w:bCs/>
                <w:sz w:val="22"/>
                <w:szCs w:val="22"/>
              </w:rPr>
            </w:pPr>
          </w:p>
        </w:tc>
        <w:tc>
          <w:tcPr>
            <w:tcW w:w="1740" w:type="pct"/>
          </w:tcPr>
          <w:p w:rsidR="00AA2D55" w:rsidRPr="002518EE" w:rsidRDefault="00AA2D55" w:rsidP="00456045">
            <w:pPr>
              <w:pStyle w:val="Corpodeltesto"/>
              <w:rPr>
                <w:rFonts w:ascii="Times New Roman" w:hAnsi="Times New Roman"/>
                <w:b/>
                <w:bCs/>
                <w:sz w:val="22"/>
                <w:szCs w:val="22"/>
              </w:rPr>
            </w:pPr>
          </w:p>
        </w:tc>
        <w:tc>
          <w:tcPr>
            <w:tcW w:w="905" w:type="pct"/>
          </w:tcPr>
          <w:p w:rsidR="00AA2D55" w:rsidRPr="002518EE" w:rsidRDefault="00AA2D55" w:rsidP="00456045">
            <w:pPr>
              <w:pStyle w:val="Corpodeltesto"/>
              <w:rPr>
                <w:rFonts w:ascii="Times New Roman" w:hAnsi="Times New Roman"/>
                <w:b/>
                <w:bCs/>
                <w:sz w:val="22"/>
                <w:szCs w:val="22"/>
              </w:rPr>
            </w:pPr>
          </w:p>
        </w:tc>
      </w:tr>
      <w:tr w:rsidR="00AA2D55" w:rsidTr="002154E6">
        <w:trPr>
          <w:trHeight w:val="141"/>
        </w:trPr>
        <w:tc>
          <w:tcPr>
            <w:tcW w:w="1244" w:type="pct"/>
          </w:tcPr>
          <w:p w:rsidR="00AA2D55" w:rsidRPr="002518EE" w:rsidRDefault="00AA2D55" w:rsidP="00456045">
            <w:pPr>
              <w:pStyle w:val="Corpodeltesto"/>
              <w:rPr>
                <w:rFonts w:ascii="Times New Roman" w:hAnsi="Times New Roman"/>
                <w:b/>
                <w:bCs/>
                <w:i/>
                <w:iCs/>
                <w:sz w:val="22"/>
                <w:szCs w:val="22"/>
              </w:rPr>
            </w:pPr>
          </w:p>
        </w:tc>
        <w:tc>
          <w:tcPr>
            <w:tcW w:w="1111" w:type="pct"/>
          </w:tcPr>
          <w:p w:rsidR="00AA2D55" w:rsidRPr="002518EE" w:rsidRDefault="00AA2D55" w:rsidP="00456045">
            <w:pPr>
              <w:pStyle w:val="Corpodeltesto"/>
              <w:rPr>
                <w:rFonts w:ascii="Times New Roman" w:hAnsi="Times New Roman"/>
                <w:b/>
                <w:bCs/>
                <w:sz w:val="22"/>
                <w:szCs w:val="22"/>
              </w:rPr>
            </w:pPr>
          </w:p>
        </w:tc>
        <w:tc>
          <w:tcPr>
            <w:tcW w:w="1740" w:type="pct"/>
          </w:tcPr>
          <w:p w:rsidR="00AA2D55" w:rsidRPr="002518EE" w:rsidRDefault="00AA2D55" w:rsidP="00456045">
            <w:pPr>
              <w:pStyle w:val="Corpodeltesto"/>
              <w:rPr>
                <w:rFonts w:ascii="Times New Roman" w:hAnsi="Times New Roman"/>
                <w:b/>
                <w:bCs/>
                <w:sz w:val="22"/>
                <w:szCs w:val="22"/>
              </w:rPr>
            </w:pPr>
          </w:p>
        </w:tc>
        <w:tc>
          <w:tcPr>
            <w:tcW w:w="905" w:type="pct"/>
          </w:tcPr>
          <w:p w:rsidR="00AA2D55" w:rsidRPr="002518EE" w:rsidRDefault="00AA2D55" w:rsidP="00456045">
            <w:pPr>
              <w:pStyle w:val="Corpodeltesto"/>
              <w:rPr>
                <w:rFonts w:ascii="Times New Roman" w:hAnsi="Times New Roman"/>
                <w:b/>
                <w:bCs/>
                <w:sz w:val="22"/>
                <w:szCs w:val="22"/>
              </w:rPr>
            </w:pPr>
          </w:p>
        </w:tc>
      </w:tr>
      <w:tr w:rsidR="00AA2D55" w:rsidTr="002154E6">
        <w:trPr>
          <w:trHeight w:val="465"/>
        </w:trPr>
        <w:tc>
          <w:tcPr>
            <w:tcW w:w="1244" w:type="pct"/>
          </w:tcPr>
          <w:p w:rsidR="00AA2D55" w:rsidRPr="002518EE" w:rsidRDefault="00AA2D55" w:rsidP="00456045">
            <w:pPr>
              <w:pStyle w:val="Corpodeltesto"/>
              <w:rPr>
                <w:rFonts w:ascii="Times New Roman" w:hAnsi="Times New Roman"/>
                <w:b/>
                <w:bCs/>
                <w:i/>
                <w:iCs/>
                <w:sz w:val="22"/>
                <w:szCs w:val="22"/>
              </w:rPr>
            </w:pPr>
          </w:p>
        </w:tc>
        <w:tc>
          <w:tcPr>
            <w:tcW w:w="1111" w:type="pct"/>
          </w:tcPr>
          <w:p w:rsidR="00AA2D55" w:rsidRPr="002518EE" w:rsidRDefault="00AA2D55" w:rsidP="00456045">
            <w:pPr>
              <w:pStyle w:val="Corpodeltesto"/>
              <w:rPr>
                <w:rFonts w:ascii="Times New Roman" w:hAnsi="Times New Roman"/>
                <w:b/>
                <w:bCs/>
                <w:sz w:val="22"/>
                <w:szCs w:val="22"/>
              </w:rPr>
            </w:pPr>
          </w:p>
        </w:tc>
        <w:tc>
          <w:tcPr>
            <w:tcW w:w="1740" w:type="pct"/>
            <w:vAlign w:val="center"/>
          </w:tcPr>
          <w:p w:rsidR="00AA2D55" w:rsidRPr="002518EE" w:rsidRDefault="00AA2D55" w:rsidP="00456045">
            <w:pPr>
              <w:pStyle w:val="Corpodeltesto"/>
              <w:jc w:val="right"/>
              <w:rPr>
                <w:rFonts w:ascii="Times New Roman" w:hAnsi="Times New Roman"/>
                <w:b/>
                <w:bCs/>
                <w:sz w:val="22"/>
                <w:szCs w:val="22"/>
              </w:rPr>
            </w:pPr>
            <w:r w:rsidRPr="002518EE">
              <w:rPr>
                <w:rFonts w:ascii="Times New Roman" w:hAnsi="Times New Roman"/>
                <w:b/>
                <w:bCs/>
                <w:i/>
                <w:iCs/>
                <w:sz w:val="22"/>
                <w:szCs w:val="22"/>
              </w:rPr>
              <w:t>Totale:</w:t>
            </w:r>
          </w:p>
        </w:tc>
        <w:tc>
          <w:tcPr>
            <w:tcW w:w="905" w:type="pct"/>
            <w:vAlign w:val="center"/>
          </w:tcPr>
          <w:p w:rsidR="00AA2D55" w:rsidRPr="002518EE" w:rsidRDefault="00AA2D55" w:rsidP="00456045">
            <w:pPr>
              <w:pStyle w:val="Corpodeltesto"/>
              <w:rPr>
                <w:rFonts w:ascii="Times New Roman" w:hAnsi="Times New Roman"/>
                <w:sz w:val="22"/>
                <w:szCs w:val="22"/>
              </w:rPr>
            </w:pPr>
          </w:p>
        </w:tc>
      </w:tr>
    </w:tbl>
    <w:p w:rsidR="00AA2D55" w:rsidRDefault="00AA2D55" w:rsidP="002C095A">
      <w:pPr>
        <w:ind w:left="709" w:right="142"/>
        <w:jc w:val="both"/>
        <w:rPr>
          <w:rFonts w:ascii="Times New Roman" w:hAnsi="Times New Roman" w:cs="Times New Roman"/>
          <w:sz w:val="22"/>
          <w:szCs w:val="22"/>
        </w:rPr>
      </w:pPr>
    </w:p>
    <w:p w:rsidR="00AA2D55" w:rsidRDefault="00AA2D55" w:rsidP="002C095A">
      <w:pPr>
        <w:ind w:left="709" w:right="142"/>
        <w:jc w:val="both"/>
        <w:rPr>
          <w:rFonts w:ascii="Times New Roman" w:hAnsi="Times New Roman" w:cs="Times New Roman"/>
          <w:sz w:val="22"/>
          <w:szCs w:val="22"/>
        </w:rPr>
      </w:pPr>
    </w:p>
    <w:p w:rsidR="00E4287F" w:rsidRPr="005F0F0E" w:rsidRDefault="00F830FF" w:rsidP="008D5888">
      <w:pPr>
        <w:ind w:right="142"/>
        <w:jc w:val="both"/>
        <w:rPr>
          <w:rFonts w:ascii="Times New Roman" w:hAnsi="Times New Roman" w:cs="Times New Roman"/>
          <w:bCs/>
          <w:sz w:val="22"/>
          <w:szCs w:val="22"/>
        </w:rPr>
      </w:pPr>
      <w:r>
        <w:rPr>
          <w:rFonts w:ascii="Times New Roman" w:hAnsi="Times New Roman" w:cs="Times New Roman"/>
          <w:bCs/>
          <w:sz w:val="22"/>
          <w:szCs w:val="22"/>
        </w:rPr>
        <w:t>Ai sensi dell’art. 38 del DPR n. 445/2000, s</w:t>
      </w:r>
      <w:r w:rsidR="004029B1">
        <w:rPr>
          <w:rFonts w:ascii="Times New Roman" w:hAnsi="Times New Roman" w:cs="Times New Roman"/>
          <w:bCs/>
          <w:sz w:val="22"/>
          <w:szCs w:val="22"/>
        </w:rPr>
        <w:t>i a</w:t>
      </w:r>
      <w:r w:rsidR="00E4287F" w:rsidRPr="001F0307">
        <w:rPr>
          <w:rFonts w:ascii="Times New Roman" w:hAnsi="Times New Roman" w:cs="Times New Roman"/>
          <w:bCs/>
          <w:sz w:val="22"/>
          <w:szCs w:val="22"/>
        </w:rPr>
        <w:t xml:space="preserve">llega copia fronte retro </w:t>
      </w:r>
      <w:r w:rsidR="004029B1">
        <w:rPr>
          <w:rFonts w:ascii="Times New Roman" w:hAnsi="Times New Roman" w:cs="Times New Roman"/>
          <w:bCs/>
          <w:sz w:val="22"/>
          <w:szCs w:val="22"/>
        </w:rPr>
        <w:t>di un</w:t>
      </w:r>
      <w:r w:rsidR="00E4287F" w:rsidRPr="001F0307">
        <w:rPr>
          <w:rFonts w:ascii="Times New Roman" w:hAnsi="Times New Roman" w:cs="Times New Roman"/>
          <w:bCs/>
          <w:sz w:val="22"/>
          <w:szCs w:val="22"/>
        </w:rPr>
        <w:t xml:space="preserve"> documento di identit</w:t>
      </w:r>
      <w:r w:rsidR="00E4287F">
        <w:rPr>
          <w:rFonts w:ascii="Times New Roman" w:hAnsi="Times New Roman" w:cs="Times New Roman"/>
          <w:bCs/>
          <w:sz w:val="22"/>
          <w:szCs w:val="22"/>
        </w:rPr>
        <w:t>à in corso di validità</w:t>
      </w:r>
      <w:r w:rsidR="00E4287F" w:rsidRPr="001F0307">
        <w:rPr>
          <w:rFonts w:ascii="Times New Roman" w:hAnsi="Times New Roman" w:cs="Times New Roman"/>
          <w:bCs/>
          <w:sz w:val="22"/>
          <w:szCs w:val="22"/>
        </w:rPr>
        <w:t xml:space="preserve"> del sottoscrittore</w:t>
      </w:r>
      <w:r w:rsidR="00B44C1F">
        <w:rPr>
          <w:rFonts w:ascii="Times New Roman" w:hAnsi="Times New Roman" w:cs="Times New Roman"/>
          <w:bCs/>
          <w:sz w:val="22"/>
          <w:szCs w:val="22"/>
        </w:rPr>
        <w:t>.</w:t>
      </w:r>
    </w:p>
    <w:p w:rsidR="002C095A" w:rsidRDefault="002C095A" w:rsidP="002C095A">
      <w:pPr>
        <w:ind w:right="142"/>
        <w:jc w:val="both"/>
        <w:rPr>
          <w:rFonts w:ascii="Times New Roman" w:hAnsi="Times New Roman" w:cs="Times New Roman"/>
          <w:sz w:val="22"/>
          <w:szCs w:val="22"/>
        </w:rPr>
      </w:pPr>
    </w:p>
    <w:p w:rsidR="002C095A" w:rsidRDefault="002C095A" w:rsidP="002C095A">
      <w:pPr>
        <w:ind w:right="142"/>
        <w:jc w:val="both"/>
        <w:rPr>
          <w:rFonts w:ascii="Times New Roman" w:hAnsi="Times New Roman" w:cs="Times New Roman"/>
          <w:sz w:val="22"/>
          <w:szCs w:val="22"/>
        </w:rPr>
      </w:pPr>
    </w:p>
    <w:p w:rsidR="002C095A" w:rsidRDefault="002C095A" w:rsidP="002C095A">
      <w:pPr>
        <w:ind w:right="142"/>
        <w:jc w:val="both"/>
        <w:rPr>
          <w:rFonts w:ascii="Times New Roman" w:hAnsi="Times New Roman" w:cs="Times New Roman"/>
          <w:sz w:val="22"/>
          <w:szCs w:val="22"/>
        </w:rPr>
      </w:pPr>
    </w:p>
    <w:p w:rsidR="00B44C1F" w:rsidRDefault="00B44C1F" w:rsidP="002C095A">
      <w:pPr>
        <w:ind w:right="142"/>
        <w:jc w:val="both"/>
        <w:rPr>
          <w:rFonts w:ascii="Times New Roman" w:hAnsi="Times New Roman" w:cs="Times New Roman"/>
          <w:sz w:val="22"/>
          <w:szCs w:val="22"/>
        </w:rPr>
      </w:pPr>
    </w:p>
    <w:p w:rsidR="004029B1" w:rsidRDefault="004029B1" w:rsidP="002C095A">
      <w:pPr>
        <w:ind w:right="142"/>
        <w:jc w:val="both"/>
        <w:rPr>
          <w:rFonts w:ascii="Times New Roman" w:hAnsi="Times New Roman" w:cs="Times New Roman"/>
          <w:sz w:val="22"/>
          <w:szCs w:val="22"/>
        </w:rPr>
      </w:pPr>
    </w:p>
    <w:p w:rsidR="00B44C1F" w:rsidRDefault="00B44C1F" w:rsidP="002C095A">
      <w:pPr>
        <w:ind w:right="142"/>
        <w:jc w:val="both"/>
        <w:rPr>
          <w:rFonts w:ascii="Times New Roman" w:hAnsi="Times New Roman" w:cs="Times New Roman"/>
          <w:sz w:val="22"/>
          <w:szCs w:val="22"/>
        </w:rPr>
      </w:pPr>
    </w:p>
    <w:p w:rsidR="004F1ACA" w:rsidRDefault="004F1ACA">
      <w:pPr>
        <w:tabs>
          <w:tab w:val="center" w:pos="7938"/>
        </w:tabs>
        <w:ind w:left="708" w:hanging="282"/>
        <w:rPr>
          <w:rFonts w:ascii="Times New Roman" w:hAnsi="Times New Roman" w:cs="Times New Roman"/>
          <w:sz w:val="22"/>
        </w:rPr>
      </w:pPr>
      <w:r>
        <w:rPr>
          <w:rFonts w:ascii="Times New Roman" w:hAnsi="Times New Roman" w:cs="Times New Roman"/>
          <w:sz w:val="22"/>
        </w:rPr>
        <w:t>Luogo e data _____________________</w:t>
      </w:r>
      <w:r>
        <w:rPr>
          <w:rFonts w:ascii="Times New Roman" w:hAnsi="Times New Roman" w:cs="Times New Roman"/>
          <w:sz w:val="22"/>
        </w:rPr>
        <w:tab/>
        <w:t>_______________________________________</w:t>
      </w:r>
    </w:p>
    <w:p w:rsidR="009D0703" w:rsidRDefault="009D0703" w:rsidP="009D0703">
      <w:pPr>
        <w:tabs>
          <w:tab w:val="center" w:pos="7371"/>
        </w:tabs>
        <w:ind w:left="708" w:hanging="282"/>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ab/>
        <w:t xml:space="preserve">Timbro </w:t>
      </w:r>
      <w:r w:rsidR="00AC26E3">
        <w:rPr>
          <w:rFonts w:ascii="Times New Roman" w:hAnsi="Times New Roman" w:cs="Times New Roman"/>
          <w:sz w:val="22"/>
        </w:rPr>
        <w:t xml:space="preserve">legale </w:t>
      </w:r>
      <w:r>
        <w:rPr>
          <w:rFonts w:ascii="Times New Roman" w:hAnsi="Times New Roman" w:cs="Times New Roman"/>
          <w:sz w:val="22"/>
        </w:rPr>
        <w:t xml:space="preserve">del partner </w:t>
      </w:r>
    </w:p>
    <w:p w:rsidR="00645AD6" w:rsidRDefault="009D0703" w:rsidP="009D0703">
      <w:pPr>
        <w:jc w:val="center"/>
        <w:rPr>
          <w:rFonts w:ascii="Times New Roman" w:hAnsi="Times New Roman" w:cs="Times New Roman"/>
          <w:sz w:val="20"/>
          <w:szCs w:val="20"/>
        </w:rPr>
        <w:sectPr w:rsidR="00645AD6">
          <w:headerReference w:type="default" r:id="rId7"/>
          <w:footerReference w:type="default" r:id="rId8"/>
          <w:headerReference w:type="first" r:id="rId9"/>
          <w:type w:val="continuous"/>
          <w:pgSz w:w="11906" w:h="16838"/>
          <w:pgMar w:top="1134" w:right="1134" w:bottom="1701" w:left="1134" w:header="720" w:footer="720" w:gutter="0"/>
          <w:cols w:space="710"/>
          <w:titlePg/>
        </w:sectPr>
      </w:pP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t>e firma in originale del Legale Rappresentante</w:t>
      </w:r>
    </w:p>
    <w:p w:rsidR="004F1ACA" w:rsidRPr="009C0536" w:rsidRDefault="009C0536" w:rsidP="009C0536">
      <w:pPr>
        <w:jc w:val="center"/>
        <w:rPr>
          <w:rFonts w:ascii="Times New Roman" w:hAnsi="Times New Roman" w:cs="Times New Roman"/>
        </w:rPr>
      </w:pPr>
      <w:r>
        <w:rPr>
          <w:rFonts w:ascii="Times New Roman" w:hAnsi="Times New Roman" w:cs="Times New Roman"/>
        </w:rPr>
        <w:lastRenderedPageBreak/>
        <w:t>APPENDICE</w:t>
      </w:r>
    </w:p>
    <w:p w:rsidR="00C76C31" w:rsidRDefault="00C76C31">
      <w:pPr>
        <w:rPr>
          <w:rFonts w:ascii="Times New Roman" w:hAnsi="Times New Roman" w:cs="Times New Roman"/>
          <w:sz w:val="20"/>
          <w:szCs w:val="20"/>
        </w:rPr>
        <w:sectPr w:rsidR="00C76C31" w:rsidSect="00645AD6">
          <w:headerReference w:type="first" r:id="rId10"/>
          <w:pgSz w:w="11906" w:h="16838"/>
          <w:pgMar w:top="1134" w:right="1134" w:bottom="1701" w:left="1134" w:header="720" w:footer="720" w:gutter="0"/>
          <w:cols w:space="710"/>
          <w:titlePg/>
        </w:sectPr>
      </w:pPr>
    </w:p>
    <w:p w:rsidR="00061E3B" w:rsidRPr="005F35D5" w:rsidRDefault="00547410" w:rsidP="00061E3B">
      <w:pPr>
        <w:autoSpaceDE w:val="0"/>
        <w:autoSpaceDN w:val="0"/>
        <w:adjustRightInd w:val="0"/>
        <w:jc w:val="center"/>
        <w:rPr>
          <w:rFonts w:ascii="Times New Roman" w:hAnsi="Times New Roman" w:cs="Times New Roman"/>
          <w:b/>
          <w:i/>
          <w:iCs/>
          <w:sz w:val="20"/>
          <w:szCs w:val="20"/>
        </w:rPr>
      </w:pPr>
      <w:r w:rsidRPr="005F35D5">
        <w:rPr>
          <w:rFonts w:ascii="Times New Roman" w:hAnsi="Times New Roman" w:cs="Times New Roman"/>
          <w:b/>
          <w:i/>
          <w:iCs/>
          <w:sz w:val="20"/>
          <w:szCs w:val="20"/>
        </w:rPr>
        <w:lastRenderedPageBreak/>
        <w:t>[informativa per le aziende]</w:t>
      </w:r>
    </w:p>
    <w:p w:rsidR="00547410" w:rsidRPr="005F35D5" w:rsidRDefault="00547410" w:rsidP="00061E3B">
      <w:pPr>
        <w:autoSpaceDE w:val="0"/>
        <w:autoSpaceDN w:val="0"/>
        <w:adjustRightInd w:val="0"/>
        <w:jc w:val="center"/>
        <w:rPr>
          <w:rFonts w:ascii="Times New Roman" w:hAnsi="Times New Roman" w:cs="Times New Roman"/>
          <w:b/>
          <w:i/>
          <w:iCs/>
          <w:sz w:val="20"/>
          <w:szCs w:val="20"/>
        </w:rPr>
      </w:pPr>
    </w:p>
    <w:p w:rsidR="00061E3B" w:rsidRPr="00062826" w:rsidRDefault="00061E3B" w:rsidP="00061E3B">
      <w:pPr>
        <w:autoSpaceDE w:val="0"/>
        <w:autoSpaceDN w:val="0"/>
        <w:adjustRightInd w:val="0"/>
        <w:jc w:val="center"/>
        <w:rPr>
          <w:rFonts w:ascii="Times New Roman" w:hAnsi="Times New Roman" w:cs="Times New Roman"/>
          <w:b/>
          <w:i/>
          <w:iCs/>
          <w:sz w:val="20"/>
          <w:szCs w:val="20"/>
        </w:rPr>
      </w:pPr>
      <w:r w:rsidRPr="005F35D5">
        <w:rPr>
          <w:rFonts w:ascii="Times New Roman" w:hAnsi="Times New Roman" w:cs="Times New Roman"/>
          <w:b/>
          <w:i/>
          <w:iCs/>
          <w:sz w:val="20"/>
          <w:szCs w:val="20"/>
        </w:rPr>
        <w:t>ALLEGATO I del Reg. (CE) N. 800/2008</w:t>
      </w:r>
    </w:p>
    <w:p w:rsidR="00061E3B" w:rsidRDefault="00061E3B" w:rsidP="00061E3B">
      <w:pPr>
        <w:autoSpaceDE w:val="0"/>
        <w:autoSpaceDN w:val="0"/>
        <w:adjustRightInd w:val="0"/>
        <w:spacing w:after="120"/>
        <w:jc w:val="both"/>
        <w:rPr>
          <w:rFonts w:ascii="Times New Roman" w:hAnsi="Times New Roman" w:cs="Times New Roman"/>
          <w:b/>
          <w:bCs/>
          <w:sz w:val="20"/>
          <w:szCs w:val="20"/>
        </w:rPr>
      </w:pPr>
    </w:p>
    <w:p w:rsidR="00061E3B" w:rsidRDefault="00061E3B" w:rsidP="00061E3B">
      <w:pPr>
        <w:autoSpaceDE w:val="0"/>
        <w:autoSpaceDN w:val="0"/>
        <w:adjustRightInd w:val="0"/>
        <w:spacing w:after="120"/>
        <w:jc w:val="center"/>
        <w:rPr>
          <w:rFonts w:ascii="Times New Roman" w:hAnsi="Times New Roman" w:cs="Times New Roman"/>
          <w:b/>
          <w:bCs/>
          <w:sz w:val="20"/>
          <w:szCs w:val="20"/>
        </w:rPr>
      </w:pPr>
      <w:r w:rsidRPr="00062826">
        <w:rPr>
          <w:rFonts w:ascii="Times New Roman" w:hAnsi="Times New Roman" w:cs="Times New Roman"/>
          <w:b/>
          <w:bCs/>
          <w:sz w:val="20"/>
          <w:szCs w:val="20"/>
        </w:rPr>
        <w:t>Definizione di PMI</w:t>
      </w:r>
    </w:p>
    <w:p w:rsidR="00061E3B" w:rsidRPr="00062826" w:rsidRDefault="00061E3B" w:rsidP="00061E3B">
      <w:pPr>
        <w:autoSpaceDE w:val="0"/>
        <w:autoSpaceDN w:val="0"/>
        <w:adjustRightInd w:val="0"/>
        <w:spacing w:after="120"/>
        <w:jc w:val="center"/>
        <w:rPr>
          <w:rFonts w:ascii="Times New Roman" w:hAnsi="Times New Roman" w:cs="Times New Roman"/>
          <w:i/>
          <w:iCs/>
          <w:sz w:val="20"/>
          <w:szCs w:val="20"/>
        </w:rPr>
      </w:pPr>
      <w:r w:rsidRPr="00062826">
        <w:rPr>
          <w:rFonts w:ascii="Times New Roman" w:hAnsi="Times New Roman" w:cs="Times New Roman"/>
          <w:i/>
          <w:iCs/>
          <w:sz w:val="20"/>
          <w:szCs w:val="20"/>
        </w:rPr>
        <w:t>Articolo 1</w:t>
      </w:r>
    </w:p>
    <w:p w:rsidR="00061E3B" w:rsidRPr="00062826" w:rsidRDefault="00061E3B" w:rsidP="00061E3B">
      <w:pPr>
        <w:autoSpaceDE w:val="0"/>
        <w:autoSpaceDN w:val="0"/>
        <w:adjustRightInd w:val="0"/>
        <w:jc w:val="center"/>
        <w:rPr>
          <w:rFonts w:ascii="Times New Roman" w:hAnsi="Times New Roman" w:cs="Times New Roman"/>
          <w:b/>
          <w:bCs/>
          <w:sz w:val="20"/>
          <w:szCs w:val="20"/>
        </w:rPr>
      </w:pPr>
      <w:r w:rsidRPr="00062826">
        <w:rPr>
          <w:rFonts w:ascii="Times New Roman" w:hAnsi="Times New Roman" w:cs="Times New Roman"/>
          <w:b/>
          <w:bCs/>
          <w:sz w:val="20"/>
          <w:szCs w:val="20"/>
        </w:rPr>
        <w:t>Impresa</w:t>
      </w:r>
    </w:p>
    <w:p w:rsidR="00061E3B" w:rsidRPr="00062826" w:rsidRDefault="00061E3B" w:rsidP="00061E3B">
      <w:pPr>
        <w:autoSpaceDE w:val="0"/>
        <w:autoSpaceDN w:val="0"/>
        <w:adjustRightInd w:val="0"/>
        <w:spacing w:after="120"/>
        <w:jc w:val="both"/>
        <w:rPr>
          <w:rFonts w:ascii="Times New Roman" w:hAnsi="Times New Roman" w:cs="Times New Roman"/>
          <w:sz w:val="20"/>
          <w:szCs w:val="20"/>
        </w:rPr>
      </w:pPr>
      <w:r w:rsidRPr="00062826">
        <w:rPr>
          <w:rFonts w:ascii="Times New Roman" w:hAnsi="Times New Roman" w:cs="Times New Roman"/>
          <w:sz w:val="20"/>
          <w:szCs w:val="20"/>
        </w:rPr>
        <w:t>Si considera impresa ogni entità, indipendentemente dalla forma giuridica rivestita, che eserciti un'attività economica. In particolare sono considerate tali le entità che esercitano un'attività artigianale o altre attività a titolo individuale o familiare, le società di persone o le associazioni che esercitano un'attività economica.</w:t>
      </w:r>
    </w:p>
    <w:p w:rsidR="00061E3B" w:rsidRPr="00062826" w:rsidRDefault="00061E3B" w:rsidP="00061E3B">
      <w:pPr>
        <w:autoSpaceDE w:val="0"/>
        <w:autoSpaceDN w:val="0"/>
        <w:adjustRightInd w:val="0"/>
        <w:jc w:val="center"/>
        <w:rPr>
          <w:rFonts w:ascii="Times New Roman" w:hAnsi="Times New Roman" w:cs="Times New Roman"/>
          <w:i/>
          <w:iCs/>
          <w:sz w:val="20"/>
          <w:szCs w:val="20"/>
        </w:rPr>
      </w:pPr>
      <w:r w:rsidRPr="00062826">
        <w:rPr>
          <w:rFonts w:ascii="Times New Roman" w:hAnsi="Times New Roman" w:cs="Times New Roman"/>
          <w:i/>
          <w:iCs/>
          <w:sz w:val="20"/>
          <w:szCs w:val="20"/>
        </w:rPr>
        <w:t>Articolo 2</w:t>
      </w:r>
    </w:p>
    <w:p w:rsidR="00061E3B" w:rsidRPr="00062826" w:rsidRDefault="00061E3B" w:rsidP="00061E3B">
      <w:pPr>
        <w:autoSpaceDE w:val="0"/>
        <w:autoSpaceDN w:val="0"/>
        <w:adjustRightInd w:val="0"/>
        <w:jc w:val="center"/>
        <w:rPr>
          <w:rFonts w:ascii="Times New Roman" w:hAnsi="Times New Roman" w:cs="Times New Roman"/>
          <w:b/>
          <w:bCs/>
          <w:sz w:val="20"/>
          <w:szCs w:val="20"/>
        </w:rPr>
      </w:pPr>
      <w:r w:rsidRPr="00062826">
        <w:rPr>
          <w:rFonts w:ascii="Times New Roman" w:hAnsi="Times New Roman" w:cs="Times New Roman"/>
          <w:b/>
          <w:bCs/>
          <w:sz w:val="20"/>
          <w:szCs w:val="20"/>
        </w:rPr>
        <w:t>Effettivi e soglie finanziarie che definiscono le categorie di imprese</w:t>
      </w:r>
    </w:p>
    <w:p w:rsidR="00061E3B" w:rsidRPr="00062826" w:rsidRDefault="00061E3B" w:rsidP="00061E3B">
      <w:pPr>
        <w:autoSpaceDE w:val="0"/>
        <w:autoSpaceDN w:val="0"/>
        <w:adjustRightInd w:val="0"/>
        <w:jc w:val="both"/>
        <w:rPr>
          <w:rFonts w:ascii="Times New Roman" w:hAnsi="Times New Roman" w:cs="Times New Roman"/>
          <w:sz w:val="20"/>
          <w:szCs w:val="20"/>
        </w:rPr>
      </w:pPr>
      <w:r w:rsidRPr="00062826">
        <w:rPr>
          <w:rFonts w:ascii="Times New Roman" w:hAnsi="Times New Roman" w:cs="Times New Roman"/>
          <w:sz w:val="20"/>
          <w:szCs w:val="20"/>
        </w:rPr>
        <w:t>1. Alla categoria delle microimprese, delle piccole imprese e delle medie imprese (PMI) appartengono le imprese che occupano meno di 250 persone, il cui fatturato annuo non supera i 50 milioni di euro e/o il cui totale di bilancio annuo non supera i 43 milioni di euro.</w:t>
      </w:r>
    </w:p>
    <w:p w:rsidR="00061E3B" w:rsidRPr="00062826" w:rsidRDefault="00061E3B" w:rsidP="00061E3B">
      <w:pPr>
        <w:autoSpaceDE w:val="0"/>
        <w:autoSpaceDN w:val="0"/>
        <w:adjustRightInd w:val="0"/>
        <w:jc w:val="both"/>
        <w:rPr>
          <w:rFonts w:ascii="Times New Roman" w:hAnsi="Times New Roman" w:cs="Times New Roman"/>
          <w:sz w:val="20"/>
          <w:szCs w:val="20"/>
        </w:rPr>
      </w:pPr>
      <w:r w:rsidRPr="00062826">
        <w:rPr>
          <w:rFonts w:ascii="Times New Roman" w:hAnsi="Times New Roman" w:cs="Times New Roman"/>
          <w:sz w:val="20"/>
          <w:szCs w:val="20"/>
        </w:rPr>
        <w:t>2. All'interno della categoria delle PMI, si definisce piccola impresa un'impresa che occupa meno di 50 persone e realizza un fatturato annuo e/o un totale di bilancio annuo non superiori a 10 milioni di euro.</w:t>
      </w:r>
    </w:p>
    <w:p w:rsidR="00061E3B" w:rsidRPr="00062826" w:rsidRDefault="00061E3B" w:rsidP="00061E3B">
      <w:pPr>
        <w:autoSpaceDE w:val="0"/>
        <w:autoSpaceDN w:val="0"/>
        <w:adjustRightInd w:val="0"/>
        <w:spacing w:after="120"/>
        <w:jc w:val="both"/>
        <w:rPr>
          <w:rFonts w:ascii="Times New Roman" w:hAnsi="Times New Roman" w:cs="Times New Roman"/>
          <w:sz w:val="20"/>
          <w:szCs w:val="20"/>
        </w:rPr>
      </w:pPr>
      <w:r w:rsidRPr="00062826">
        <w:rPr>
          <w:rFonts w:ascii="Times New Roman" w:hAnsi="Times New Roman" w:cs="Times New Roman"/>
          <w:sz w:val="20"/>
          <w:szCs w:val="20"/>
        </w:rPr>
        <w:t>3. All'interno della categoria delle PMI, si definisce microimpresa un'impresa che occupa meno di 10 persone e realizza un fatturato annuo e/o un totale di bilancio annuo non superiore a 2 milioni di euro.</w:t>
      </w:r>
    </w:p>
    <w:p w:rsidR="00061E3B" w:rsidRPr="00062826" w:rsidRDefault="00061E3B" w:rsidP="00061E3B">
      <w:pPr>
        <w:autoSpaceDE w:val="0"/>
        <w:autoSpaceDN w:val="0"/>
        <w:adjustRightInd w:val="0"/>
        <w:jc w:val="center"/>
        <w:rPr>
          <w:rFonts w:ascii="Times New Roman" w:hAnsi="Times New Roman" w:cs="Times New Roman"/>
          <w:i/>
          <w:iCs/>
          <w:sz w:val="20"/>
          <w:szCs w:val="20"/>
        </w:rPr>
      </w:pPr>
      <w:r w:rsidRPr="00062826">
        <w:rPr>
          <w:rFonts w:ascii="Times New Roman" w:hAnsi="Times New Roman" w:cs="Times New Roman"/>
          <w:i/>
          <w:iCs/>
          <w:sz w:val="20"/>
          <w:szCs w:val="20"/>
        </w:rPr>
        <w:t>Articolo 3</w:t>
      </w:r>
    </w:p>
    <w:p w:rsidR="00061E3B" w:rsidRPr="00062826" w:rsidRDefault="00061E3B" w:rsidP="00061E3B">
      <w:pPr>
        <w:autoSpaceDE w:val="0"/>
        <w:autoSpaceDN w:val="0"/>
        <w:adjustRightInd w:val="0"/>
        <w:jc w:val="center"/>
        <w:rPr>
          <w:rFonts w:ascii="Times New Roman" w:hAnsi="Times New Roman" w:cs="Times New Roman"/>
          <w:sz w:val="20"/>
          <w:szCs w:val="20"/>
        </w:rPr>
      </w:pPr>
      <w:r w:rsidRPr="00C64B5B">
        <w:rPr>
          <w:rFonts w:ascii="Times New Roman" w:hAnsi="Times New Roman" w:cs="Times New Roman"/>
          <w:b/>
          <w:bCs/>
          <w:sz w:val="20"/>
          <w:szCs w:val="20"/>
        </w:rPr>
        <w:t>Tipi di imprese considerati ai fini</w:t>
      </w:r>
      <w:r w:rsidRPr="00062826">
        <w:rPr>
          <w:rFonts w:ascii="Times New Roman" w:hAnsi="Times New Roman" w:cs="Times New Roman"/>
          <w:b/>
          <w:bCs/>
          <w:sz w:val="20"/>
          <w:szCs w:val="20"/>
        </w:rPr>
        <w:t xml:space="preserve"> del calcolo degli effettivi e degli importi </w:t>
      </w:r>
      <w:r w:rsidR="007F4B8A" w:rsidRPr="005F35D5">
        <w:rPr>
          <w:rFonts w:ascii="Times New Roman" w:hAnsi="Times New Roman" w:cs="Times New Roman"/>
          <w:b/>
          <w:bCs/>
          <w:sz w:val="20"/>
          <w:szCs w:val="20"/>
        </w:rPr>
        <w:t>finanziari</w:t>
      </w:r>
      <w:r w:rsidR="007F4B8A">
        <w:rPr>
          <w:rFonts w:ascii="Times New Roman" w:hAnsi="Times New Roman" w:cs="Times New Roman"/>
          <w:b/>
          <w:bCs/>
          <w:sz w:val="20"/>
          <w:szCs w:val="20"/>
        </w:rPr>
        <w:t xml:space="preserve">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1. Si definisce </w:t>
      </w:r>
      <w:r w:rsidRPr="005F35D5">
        <w:rPr>
          <w:rFonts w:ascii="Times New Roman" w:eastAsia="Times New Roman" w:cs="Times New Roman" w:hint="eastAsia"/>
          <w:color w:val="auto"/>
          <w:sz w:val="20"/>
          <w:szCs w:val="20"/>
        </w:rPr>
        <w:t>«</w:t>
      </w:r>
      <w:r w:rsidRPr="005F35D5">
        <w:rPr>
          <w:rFonts w:ascii="Times New Roman" w:eastAsia="Times New Roman" w:cs="Times New Roman"/>
          <w:color w:val="auto"/>
          <w:sz w:val="20"/>
          <w:szCs w:val="20"/>
        </w:rPr>
        <w:t>impresa autonoma</w:t>
      </w:r>
      <w:r w:rsidRPr="005F35D5">
        <w:rPr>
          <w:rFonts w:ascii="Times New Roman" w:eastAsia="Times New Roman" w:cs="Times New Roman" w:hint="eastAsia"/>
          <w:color w:val="auto"/>
          <w:sz w:val="20"/>
          <w:szCs w:val="20"/>
        </w:rPr>
        <w:t>»</w:t>
      </w:r>
      <w:r w:rsidRPr="005F35D5">
        <w:rPr>
          <w:rFonts w:ascii="Times New Roman" w:eastAsia="Times New Roman" w:cs="Times New Roman"/>
          <w:color w:val="auto"/>
          <w:sz w:val="20"/>
          <w:szCs w:val="20"/>
        </w:rPr>
        <w:t xml:space="preserve"> qualsiasi impresa non classificata come impresa associata ai sensi del paragrafo 2 oppure come impresa collegata ai sensi del paragrafo 3. </w:t>
      </w:r>
    </w:p>
    <w:p w:rsidR="00C64B5B" w:rsidRPr="005F35D5" w:rsidRDefault="00C64B5B" w:rsidP="00C64B5B">
      <w:pPr>
        <w:pStyle w:val="Default"/>
        <w:jc w:val="both"/>
        <w:rPr>
          <w:rFonts w:ascii="Times New Roman" w:eastAsia="Times New Roman" w:cs="Times New Roman"/>
          <w:color w:val="auto"/>
          <w:sz w:val="20"/>
          <w:szCs w:val="20"/>
        </w:rPr>
      </w:pP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2. Si definiscono </w:t>
      </w:r>
      <w:r w:rsidRPr="005F35D5">
        <w:rPr>
          <w:rFonts w:ascii="Times New Roman" w:eastAsia="Times New Roman" w:cs="Times New Roman" w:hint="eastAsia"/>
          <w:color w:val="auto"/>
          <w:sz w:val="20"/>
          <w:szCs w:val="20"/>
        </w:rPr>
        <w:t>«</w:t>
      </w:r>
      <w:r w:rsidRPr="005F35D5">
        <w:rPr>
          <w:rFonts w:ascii="Times New Roman" w:eastAsia="Times New Roman" w:cs="Times New Roman"/>
          <w:color w:val="auto"/>
          <w:sz w:val="20"/>
          <w:szCs w:val="20"/>
        </w:rPr>
        <w:t>imprese associate</w:t>
      </w:r>
      <w:r w:rsidRPr="005F35D5">
        <w:rPr>
          <w:rFonts w:ascii="Times New Roman" w:eastAsia="Times New Roman" w:cs="Times New Roman" w:hint="eastAsia"/>
          <w:color w:val="auto"/>
          <w:sz w:val="20"/>
          <w:szCs w:val="20"/>
        </w:rPr>
        <w:t>»</w:t>
      </w:r>
      <w:r w:rsidRPr="005F35D5">
        <w:rPr>
          <w:rFonts w:ascii="Times New Roman" w:eastAsia="Times New Roman" w:cs="Times New Roman"/>
          <w:color w:val="auto"/>
          <w:sz w:val="20"/>
          <w:szCs w:val="20"/>
        </w:rPr>
        <w:t xml:space="preserve"> tutte le imprese non classificate come imprese collegate ai sensi del paragrafo 3 e tra le quali esiste la relazione seguente: un'impresa (impresa a monte) detiene, da sola o insieme a una o pi</w:t>
      </w:r>
      <w:r w:rsidRPr="005F35D5">
        <w:rPr>
          <w:rFonts w:ascii="Times New Roman" w:eastAsia="Times New Roman" w:cs="Times New Roman" w:hint="eastAsia"/>
          <w:color w:val="auto"/>
          <w:sz w:val="20"/>
          <w:szCs w:val="20"/>
        </w:rPr>
        <w:t>ù</w:t>
      </w:r>
      <w:r w:rsidRPr="005F35D5">
        <w:rPr>
          <w:rFonts w:ascii="Times New Roman" w:eastAsia="Times New Roman" w:cs="Times New Roman"/>
          <w:color w:val="auto"/>
          <w:sz w:val="20"/>
          <w:szCs w:val="20"/>
        </w:rPr>
        <w:t xml:space="preserve"> imprese collegate ai sensi del paragrafo 3, almeno il 25 % del capitale o dei diritti di voto di un'altra impresa (impresa a valle). </w:t>
      </w:r>
    </w:p>
    <w:p w:rsidR="00C64B5B" w:rsidRPr="005F35D5" w:rsidRDefault="00C64B5B" w:rsidP="00C64B5B">
      <w:pPr>
        <w:pStyle w:val="Default"/>
        <w:jc w:val="both"/>
        <w:rPr>
          <w:rFonts w:ascii="Times New Roman" w:eastAsia="Times New Roman" w:cs="Times New Roman"/>
          <w:color w:val="auto"/>
          <w:sz w:val="20"/>
          <w:szCs w:val="20"/>
        </w:rPr>
      </w:pP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Un'impresa pu</w:t>
      </w:r>
      <w:r w:rsidRPr="005F35D5">
        <w:rPr>
          <w:rFonts w:ascii="Times New Roman" w:eastAsia="Times New Roman" w:cs="Times New Roman" w:hint="eastAsia"/>
          <w:color w:val="auto"/>
          <w:sz w:val="20"/>
          <w:szCs w:val="20"/>
        </w:rPr>
        <w:t>ò</w:t>
      </w:r>
      <w:r w:rsidRPr="005F35D5">
        <w:rPr>
          <w:rFonts w:ascii="Times New Roman" w:eastAsia="Times New Roman" w:cs="Times New Roman"/>
          <w:color w:val="auto"/>
          <w:sz w:val="20"/>
          <w:szCs w:val="20"/>
        </w:rPr>
        <w:t xml:space="preserve"> tuttavia essere definita autonoma, dunque priva di imprese associate, anche se viene raggiunta o superata la soglia del 25 %, qualora siano presenti le categorie di investitori elencate qui di seguito, a condizione che tali investitori non siano individualmente o congiuntamente collegati ai sensi del paragrafo 3 con l'impresa in questione: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a) societ</w:t>
      </w:r>
      <w:r w:rsidRPr="005F35D5">
        <w:rPr>
          <w:rFonts w:ascii="Times New Roman" w:eastAsia="Times New Roman" w:cs="Times New Roman" w:hint="eastAsia"/>
          <w:color w:val="auto"/>
          <w:sz w:val="20"/>
          <w:szCs w:val="20"/>
        </w:rPr>
        <w:t>à</w:t>
      </w:r>
      <w:r w:rsidRPr="005F35D5">
        <w:rPr>
          <w:rFonts w:ascii="Times New Roman" w:eastAsia="Times New Roman" w:cs="Times New Roman"/>
          <w:color w:val="auto"/>
          <w:sz w:val="20"/>
          <w:szCs w:val="20"/>
        </w:rPr>
        <w:t xml:space="preserve"> pubbliche di partecipazione, societ</w:t>
      </w:r>
      <w:r w:rsidRPr="005F35D5">
        <w:rPr>
          <w:rFonts w:ascii="Times New Roman" w:eastAsia="Times New Roman" w:cs="Times New Roman" w:hint="eastAsia"/>
          <w:color w:val="auto"/>
          <w:sz w:val="20"/>
          <w:szCs w:val="20"/>
        </w:rPr>
        <w:t>à</w:t>
      </w:r>
      <w:r w:rsidRPr="005F35D5">
        <w:rPr>
          <w:rFonts w:ascii="Times New Roman" w:eastAsia="Times New Roman" w:cs="Times New Roman"/>
          <w:color w:val="auto"/>
          <w:sz w:val="20"/>
          <w:szCs w:val="20"/>
        </w:rPr>
        <w:t xml:space="preserve"> di capitale di rischio, persone fisiche o gruppi di persone fisiche, esercitanti regolare attivit</w:t>
      </w:r>
      <w:r w:rsidRPr="005F35D5">
        <w:rPr>
          <w:rFonts w:ascii="Times New Roman" w:eastAsia="Times New Roman" w:cs="Times New Roman" w:hint="eastAsia"/>
          <w:color w:val="auto"/>
          <w:sz w:val="20"/>
          <w:szCs w:val="20"/>
        </w:rPr>
        <w:t>à</w:t>
      </w:r>
      <w:r w:rsidRPr="005F35D5">
        <w:rPr>
          <w:rFonts w:ascii="Times New Roman" w:eastAsia="Times New Roman" w:cs="Times New Roman"/>
          <w:color w:val="auto"/>
          <w:sz w:val="20"/>
          <w:szCs w:val="20"/>
        </w:rPr>
        <w:t xml:space="preserve"> di investimento in capitali di rischio (</w:t>
      </w:r>
      <w:r w:rsidRPr="005F35D5">
        <w:rPr>
          <w:rFonts w:ascii="Times New Roman" w:eastAsia="Times New Roman" w:cs="Times New Roman" w:hint="eastAsia"/>
          <w:color w:val="auto"/>
          <w:sz w:val="20"/>
          <w:szCs w:val="20"/>
        </w:rPr>
        <w:t>«</w:t>
      </w:r>
      <w:r w:rsidRPr="005F35D5">
        <w:rPr>
          <w:rFonts w:ascii="Times New Roman" w:eastAsia="Times New Roman" w:cs="Times New Roman"/>
          <w:color w:val="auto"/>
          <w:sz w:val="20"/>
          <w:szCs w:val="20"/>
        </w:rPr>
        <w:t>business angels</w:t>
      </w:r>
      <w:r w:rsidRPr="005F35D5">
        <w:rPr>
          <w:rFonts w:ascii="Times New Roman" w:eastAsia="Times New Roman" w:cs="Times New Roman" w:hint="eastAsia"/>
          <w:color w:val="auto"/>
          <w:sz w:val="20"/>
          <w:szCs w:val="20"/>
        </w:rPr>
        <w:t>»</w:t>
      </w:r>
      <w:r w:rsidRPr="005F35D5">
        <w:rPr>
          <w:rFonts w:ascii="Times New Roman" w:eastAsia="Times New Roman" w:cs="Times New Roman"/>
          <w:color w:val="auto"/>
          <w:sz w:val="20"/>
          <w:szCs w:val="20"/>
        </w:rPr>
        <w:t xml:space="preserve">)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che investono fondi propri in imprese non quotate, a condizione che il totale investito dai suddetti </w:t>
      </w:r>
      <w:r w:rsidRPr="005F35D5">
        <w:rPr>
          <w:rFonts w:ascii="Times New Roman" w:eastAsia="Times New Roman" w:cs="Times New Roman" w:hint="eastAsia"/>
          <w:color w:val="auto"/>
          <w:sz w:val="20"/>
          <w:szCs w:val="20"/>
        </w:rPr>
        <w:t>«</w:t>
      </w:r>
      <w:r w:rsidRPr="005F35D5">
        <w:rPr>
          <w:rFonts w:ascii="Times New Roman" w:eastAsia="Times New Roman" w:cs="Times New Roman"/>
          <w:color w:val="auto"/>
          <w:sz w:val="20"/>
          <w:szCs w:val="20"/>
        </w:rPr>
        <w:t>business angels</w:t>
      </w:r>
      <w:r w:rsidRPr="005F35D5">
        <w:rPr>
          <w:rFonts w:ascii="Times New Roman" w:eastAsia="Times New Roman" w:cs="Times New Roman" w:hint="eastAsia"/>
          <w:color w:val="auto"/>
          <w:sz w:val="20"/>
          <w:szCs w:val="20"/>
        </w:rPr>
        <w:t>»</w:t>
      </w:r>
      <w:r w:rsidRPr="005F35D5">
        <w:rPr>
          <w:rFonts w:ascii="Times New Roman" w:eastAsia="Times New Roman" w:cs="Times New Roman"/>
          <w:color w:val="auto"/>
          <w:sz w:val="20"/>
          <w:szCs w:val="20"/>
        </w:rPr>
        <w:t xml:space="preserve"> in una stessa impresa non superi 1 250 000 euro;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b) universit</w:t>
      </w:r>
      <w:r w:rsidRPr="005F35D5">
        <w:rPr>
          <w:rFonts w:ascii="Times New Roman" w:eastAsia="Times New Roman" w:cs="Times New Roman" w:hint="eastAsia"/>
          <w:color w:val="auto"/>
          <w:sz w:val="20"/>
          <w:szCs w:val="20"/>
        </w:rPr>
        <w:t>à</w:t>
      </w:r>
      <w:r w:rsidRPr="005F35D5">
        <w:rPr>
          <w:rFonts w:ascii="Times New Roman" w:eastAsia="Times New Roman" w:cs="Times New Roman"/>
          <w:color w:val="auto"/>
          <w:sz w:val="20"/>
          <w:szCs w:val="20"/>
        </w:rPr>
        <w:t xml:space="preserve"> o centri di ricerca senza scopo di lucro;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c) investitori istituzionali, compresi i fondi di sviluppo regionale;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d) enti locali autonomi con un bilancio annuo di previsione inferiore a 10 milioni di euro e con meno di 5 000 abitanti. </w:t>
      </w:r>
    </w:p>
    <w:p w:rsidR="00F96D55" w:rsidRPr="005F35D5" w:rsidRDefault="00F96D55" w:rsidP="00C64B5B">
      <w:pPr>
        <w:pStyle w:val="Default"/>
        <w:jc w:val="both"/>
        <w:rPr>
          <w:rFonts w:ascii="Times New Roman" w:eastAsia="Times New Roman" w:cs="Times New Roman"/>
          <w:color w:val="auto"/>
          <w:sz w:val="20"/>
          <w:szCs w:val="20"/>
        </w:rPr>
      </w:pP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3. Si definiscono </w:t>
      </w:r>
      <w:r w:rsidRPr="005F35D5">
        <w:rPr>
          <w:rFonts w:ascii="Times New Roman" w:eastAsia="Times New Roman" w:cs="Times New Roman" w:hint="eastAsia"/>
          <w:color w:val="auto"/>
          <w:sz w:val="20"/>
          <w:szCs w:val="20"/>
        </w:rPr>
        <w:t>«</w:t>
      </w:r>
      <w:r w:rsidRPr="005F35D5">
        <w:rPr>
          <w:rFonts w:ascii="Times New Roman" w:eastAsia="Times New Roman" w:cs="Times New Roman"/>
          <w:color w:val="auto"/>
          <w:sz w:val="20"/>
          <w:szCs w:val="20"/>
        </w:rPr>
        <w:t>imprese collegate</w:t>
      </w:r>
      <w:r w:rsidRPr="005F35D5">
        <w:rPr>
          <w:rFonts w:ascii="Times New Roman" w:eastAsia="Times New Roman" w:cs="Times New Roman" w:hint="eastAsia"/>
          <w:color w:val="auto"/>
          <w:sz w:val="20"/>
          <w:szCs w:val="20"/>
        </w:rPr>
        <w:t>»</w:t>
      </w:r>
      <w:r w:rsidRPr="005F35D5">
        <w:rPr>
          <w:rFonts w:ascii="Times New Roman" w:eastAsia="Times New Roman" w:cs="Times New Roman"/>
          <w:color w:val="auto"/>
          <w:sz w:val="20"/>
          <w:szCs w:val="20"/>
        </w:rPr>
        <w:t xml:space="preserve"> le imprese fra le quali esiste una delle relazioni seguenti: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a) un'impresa detiene la maggioranza dei diritti di voto degli azionisti o soci di un'altra impresa;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b) un'impresa ha il diritto di nominare o revocare la maggioranza dei membri del consiglio di amministrazione, direzione o sorveglianza di un'altra impresa;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c) un'impresa ha il diritto di esercitare un influenza dominante su un'altra impresa in virt</w:t>
      </w:r>
      <w:r w:rsidRPr="005F35D5">
        <w:rPr>
          <w:rFonts w:ascii="Times New Roman" w:eastAsia="Times New Roman" w:cs="Times New Roman" w:hint="eastAsia"/>
          <w:color w:val="auto"/>
          <w:sz w:val="20"/>
          <w:szCs w:val="20"/>
        </w:rPr>
        <w:t>ù</w:t>
      </w:r>
      <w:r w:rsidRPr="005F35D5">
        <w:rPr>
          <w:rFonts w:ascii="Times New Roman" w:eastAsia="Times New Roman" w:cs="Times New Roman"/>
          <w:color w:val="auto"/>
          <w:sz w:val="20"/>
          <w:szCs w:val="20"/>
        </w:rPr>
        <w:t xml:space="preserve"> di un contratto concluso con quest'ultima oppure in virt</w:t>
      </w:r>
      <w:r w:rsidRPr="005F35D5">
        <w:rPr>
          <w:rFonts w:ascii="Times New Roman" w:eastAsia="Times New Roman" w:cs="Times New Roman" w:hint="eastAsia"/>
          <w:color w:val="auto"/>
          <w:sz w:val="20"/>
          <w:szCs w:val="20"/>
        </w:rPr>
        <w:t>ù</w:t>
      </w:r>
      <w:r w:rsidRPr="005F35D5">
        <w:rPr>
          <w:rFonts w:ascii="Times New Roman" w:eastAsia="Times New Roman" w:cs="Times New Roman"/>
          <w:color w:val="auto"/>
          <w:sz w:val="20"/>
          <w:szCs w:val="20"/>
        </w:rPr>
        <w:t xml:space="preserve"> di una clausola dello statuto di quest'ultima;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d) un'impresa azionista o socia di un'altra impresa controlla da sola, in virt</w:t>
      </w:r>
      <w:r w:rsidRPr="005F35D5">
        <w:rPr>
          <w:rFonts w:ascii="Times New Roman" w:eastAsia="Times New Roman" w:cs="Times New Roman" w:hint="eastAsia"/>
          <w:color w:val="auto"/>
          <w:sz w:val="20"/>
          <w:szCs w:val="20"/>
        </w:rPr>
        <w:t>ù</w:t>
      </w:r>
      <w:r w:rsidRPr="005F35D5">
        <w:rPr>
          <w:rFonts w:ascii="Times New Roman" w:eastAsia="Times New Roman" w:cs="Times New Roman"/>
          <w:color w:val="auto"/>
          <w:sz w:val="20"/>
          <w:szCs w:val="20"/>
        </w:rPr>
        <w:t xml:space="preserve"> di un accordo stipulato con altri azionisti o soci dell'altra impresa, la maggioranza dei diritti di voto degli azionisti o soci di quest'ultima.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Sussiste una presunzione juris tantum che non vi sia influenza dominante qualora gli investitori di cui al paragrafo 2, secondo comma, non intervengano direttamente o indirettamente nella gestione dell'impresa in questione, fermi restando i diritti che essi detengono in quanto azionisti o soci.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Le imprese fra le quali intercorre una delle relazioni di cui al primo comma per il tramite di un'altra impresa, o di diverse altre imprese, o degli investitori di cui al paragrafo 2, sono anch'esse considerate imprese collegate.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Le imprese fra le quali intercorre una delle suddette relazioni per il tramite di una persona fisica o di un gruppo di persone fisiche che agiscono di concerto sono anch'esse considerate imprese collegate, a patto che esercitino le loro attivit</w:t>
      </w:r>
      <w:r w:rsidRPr="005F35D5">
        <w:rPr>
          <w:rFonts w:ascii="Times New Roman" w:eastAsia="Times New Roman" w:cs="Times New Roman" w:hint="eastAsia"/>
          <w:color w:val="auto"/>
          <w:sz w:val="20"/>
          <w:szCs w:val="20"/>
        </w:rPr>
        <w:t>à</w:t>
      </w:r>
      <w:r w:rsidRPr="005F35D5">
        <w:rPr>
          <w:rFonts w:ascii="Times New Roman" w:eastAsia="Times New Roman" w:cs="Times New Roman"/>
          <w:color w:val="auto"/>
          <w:sz w:val="20"/>
          <w:szCs w:val="20"/>
        </w:rPr>
        <w:t xml:space="preserve"> o una parte delle loro attivit</w:t>
      </w:r>
      <w:r w:rsidRPr="005F35D5">
        <w:rPr>
          <w:rFonts w:ascii="Times New Roman" w:eastAsia="Times New Roman" w:cs="Times New Roman" w:hint="eastAsia"/>
          <w:color w:val="auto"/>
          <w:sz w:val="20"/>
          <w:szCs w:val="20"/>
        </w:rPr>
        <w:t>à</w:t>
      </w:r>
      <w:r w:rsidRPr="005F35D5">
        <w:rPr>
          <w:rFonts w:ascii="Times New Roman" w:eastAsia="Times New Roman" w:cs="Times New Roman"/>
          <w:color w:val="auto"/>
          <w:sz w:val="20"/>
          <w:szCs w:val="20"/>
        </w:rPr>
        <w:t xml:space="preserve"> sullo stesso mercato in questione o su mercati contigui.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lastRenderedPageBreak/>
        <w:t xml:space="preserve">Si considera </w:t>
      </w:r>
      <w:r w:rsidRPr="005F35D5">
        <w:rPr>
          <w:rFonts w:ascii="Times New Roman" w:eastAsia="Times New Roman" w:cs="Times New Roman" w:hint="eastAsia"/>
          <w:color w:val="auto"/>
          <w:sz w:val="20"/>
          <w:szCs w:val="20"/>
        </w:rPr>
        <w:t>«</w:t>
      </w:r>
      <w:r w:rsidRPr="005F35D5">
        <w:rPr>
          <w:rFonts w:ascii="Times New Roman" w:eastAsia="Times New Roman" w:cs="Times New Roman"/>
          <w:color w:val="auto"/>
          <w:sz w:val="20"/>
          <w:szCs w:val="20"/>
        </w:rPr>
        <w:t>mercato contiguo</w:t>
      </w:r>
      <w:r w:rsidRPr="005F35D5">
        <w:rPr>
          <w:rFonts w:ascii="Times New Roman" w:eastAsia="Times New Roman" w:cs="Times New Roman" w:hint="eastAsia"/>
          <w:color w:val="auto"/>
          <w:sz w:val="20"/>
          <w:szCs w:val="20"/>
        </w:rPr>
        <w:t>»</w:t>
      </w:r>
      <w:r w:rsidRPr="005F35D5">
        <w:rPr>
          <w:rFonts w:ascii="Times New Roman" w:eastAsia="Times New Roman" w:cs="Times New Roman"/>
          <w:color w:val="auto"/>
          <w:sz w:val="20"/>
          <w:szCs w:val="20"/>
        </w:rPr>
        <w:t xml:space="preserve"> il mercato di un prodotto o servizio situato direttamente a monte o a valle del mercato in questione.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4. Salvo nei casi contemplati al paragrafo 2, secondo comma, un'impresa non pu</w:t>
      </w:r>
      <w:r w:rsidRPr="005F35D5">
        <w:rPr>
          <w:rFonts w:ascii="Times New Roman" w:eastAsia="Times New Roman" w:cs="Times New Roman" w:hint="eastAsia"/>
          <w:color w:val="auto"/>
          <w:sz w:val="20"/>
          <w:szCs w:val="20"/>
        </w:rPr>
        <w:t>ò</w:t>
      </w:r>
      <w:r w:rsidRPr="005F35D5">
        <w:rPr>
          <w:rFonts w:ascii="Times New Roman" w:eastAsia="Times New Roman" w:cs="Times New Roman"/>
          <w:color w:val="auto"/>
          <w:sz w:val="20"/>
          <w:szCs w:val="20"/>
        </w:rPr>
        <w:t xml:space="preserve"> essere considerata una PMI se almeno il 25 % del suo capitale o dei suoi diritti di voto </w:t>
      </w:r>
      <w:r w:rsidRPr="005F35D5">
        <w:rPr>
          <w:rFonts w:ascii="Times New Roman" w:eastAsia="Times New Roman" w:cs="Times New Roman" w:hint="eastAsia"/>
          <w:color w:val="auto"/>
          <w:sz w:val="20"/>
          <w:szCs w:val="20"/>
        </w:rPr>
        <w:t>è</w:t>
      </w:r>
      <w:r w:rsidRPr="005F35D5">
        <w:rPr>
          <w:rFonts w:ascii="Times New Roman" w:eastAsia="Times New Roman" w:cs="Times New Roman"/>
          <w:color w:val="auto"/>
          <w:sz w:val="20"/>
          <w:szCs w:val="20"/>
        </w:rPr>
        <w:t xml:space="preserve"> controllato direttamente o indirettamente da uno o pi</w:t>
      </w:r>
      <w:r w:rsidRPr="005F35D5">
        <w:rPr>
          <w:rFonts w:ascii="Times New Roman" w:eastAsia="Times New Roman" w:cs="Times New Roman" w:hint="eastAsia"/>
          <w:color w:val="auto"/>
          <w:sz w:val="20"/>
          <w:szCs w:val="20"/>
        </w:rPr>
        <w:t>ù</w:t>
      </w:r>
      <w:r w:rsidRPr="005F35D5">
        <w:rPr>
          <w:rFonts w:ascii="Times New Roman" w:eastAsia="Times New Roman" w:cs="Times New Roman"/>
          <w:color w:val="auto"/>
          <w:sz w:val="20"/>
          <w:szCs w:val="20"/>
        </w:rPr>
        <w:t xml:space="preserve"> enti pubblici, a titolo individuale o congiuntamente.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5. Le imprese possono rendere una dichiarazione relativa alla loro qualifica di impresa autonoma, associata o collegata, che comprenda i dati relativi alle soglie di cui all'articolo 2. Tale dichiarazione pu</w:t>
      </w:r>
      <w:r w:rsidRPr="005F35D5">
        <w:rPr>
          <w:rFonts w:ascii="Times New Roman" w:eastAsia="Times New Roman" w:cs="Times New Roman" w:hint="eastAsia"/>
          <w:color w:val="auto"/>
          <w:sz w:val="20"/>
          <w:szCs w:val="20"/>
        </w:rPr>
        <w:t>ò</w:t>
      </w:r>
      <w:r w:rsidRPr="005F35D5">
        <w:rPr>
          <w:rFonts w:ascii="Times New Roman" w:eastAsia="Times New Roman" w:cs="Times New Roman"/>
          <w:color w:val="auto"/>
          <w:sz w:val="20"/>
          <w:szCs w:val="20"/>
        </w:rPr>
        <w:t xml:space="preserve"> essere resa anche se la dispersione del capitale non permette l'individuazione esatta dei suoi detentori, dato che l'impresa pu</w:t>
      </w:r>
      <w:r w:rsidRPr="005F35D5">
        <w:rPr>
          <w:rFonts w:ascii="Times New Roman" w:eastAsia="Times New Roman" w:cs="Times New Roman" w:hint="eastAsia"/>
          <w:color w:val="auto"/>
          <w:sz w:val="20"/>
          <w:szCs w:val="20"/>
        </w:rPr>
        <w:t>ò</w:t>
      </w:r>
      <w:r w:rsidRPr="005F35D5">
        <w:rPr>
          <w:rFonts w:ascii="Times New Roman" w:eastAsia="Times New Roman" w:cs="Times New Roman"/>
          <w:color w:val="auto"/>
          <w:sz w:val="20"/>
          <w:szCs w:val="20"/>
        </w:rPr>
        <w:t xml:space="preserve"> dichiarare in buona fede di supporre legittimamente di non essere detenuta al 25 %, o oltre, da una o pi</w:t>
      </w:r>
      <w:r w:rsidRPr="005F35D5">
        <w:rPr>
          <w:rFonts w:ascii="Times New Roman" w:eastAsia="Times New Roman" w:cs="Times New Roman" w:hint="eastAsia"/>
          <w:color w:val="auto"/>
          <w:sz w:val="20"/>
          <w:szCs w:val="20"/>
        </w:rPr>
        <w:t>ù</w:t>
      </w:r>
      <w:r w:rsidRPr="005F35D5">
        <w:rPr>
          <w:rFonts w:ascii="Times New Roman" w:eastAsia="Times New Roman" w:cs="Times New Roman"/>
          <w:color w:val="auto"/>
          <w:sz w:val="20"/>
          <w:szCs w:val="20"/>
        </w:rPr>
        <w:t xml:space="preserve"> imprese collegate fra di loro. La dichiarazione non ha alcun influsso sui controlli o sulle verifiche previsti dalle normative nazionali o comunitarie. </w:t>
      </w:r>
    </w:p>
    <w:p w:rsidR="00C64B5B" w:rsidRPr="005F35D5" w:rsidRDefault="00C64B5B" w:rsidP="00C64B5B">
      <w:pPr>
        <w:pStyle w:val="Default"/>
        <w:jc w:val="both"/>
        <w:rPr>
          <w:rFonts w:ascii="Times New Roman" w:eastAsia="Times New Roman" w:cs="Times New Roman"/>
          <w:color w:val="auto"/>
          <w:sz w:val="20"/>
          <w:szCs w:val="20"/>
        </w:rPr>
      </w:pPr>
    </w:p>
    <w:p w:rsidR="00C64B5B" w:rsidRPr="005F35D5" w:rsidRDefault="00C64B5B" w:rsidP="00C64B5B">
      <w:pPr>
        <w:autoSpaceDE w:val="0"/>
        <w:autoSpaceDN w:val="0"/>
        <w:adjustRightInd w:val="0"/>
        <w:jc w:val="center"/>
        <w:rPr>
          <w:rFonts w:ascii="Times New Roman" w:hAnsi="Times New Roman" w:cs="Times New Roman"/>
          <w:i/>
          <w:iCs/>
          <w:sz w:val="20"/>
          <w:szCs w:val="20"/>
        </w:rPr>
      </w:pPr>
      <w:r w:rsidRPr="005F35D5">
        <w:rPr>
          <w:rFonts w:ascii="Times New Roman" w:hAnsi="Times New Roman" w:cs="Times New Roman"/>
          <w:i/>
          <w:iCs/>
          <w:sz w:val="20"/>
          <w:szCs w:val="20"/>
        </w:rPr>
        <w:t>Articolo 4</w:t>
      </w:r>
    </w:p>
    <w:p w:rsidR="00C64B5B" w:rsidRPr="005F35D5" w:rsidRDefault="00C64B5B" w:rsidP="003974C2">
      <w:pPr>
        <w:pStyle w:val="Default"/>
        <w:jc w:val="center"/>
        <w:rPr>
          <w:b/>
          <w:bCs/>
          <w:sz w:val="18"/>
          <w:szCs w:val="18"/>
        </w:rPr>
      </w:pPr>
      <w:r w:rsidRPr="005F35D5">
        <w:rPr>
          <w:rFonts w:ascii="Times New Roman" w:eastAsia="Times New Roman" w:cs="Times New Roman"/>
          <w:b/>
          <w:bCs/>
          <w:color w:val="auto"/>
          <w:sz w:val="20"/>
          <w:szCs w:val="20"/>
        </w:rPr>
        <w:t>Dati utilizzati per il calcolo degli effettivi e degli importi finanziari e periodo di riferimento</w:t>
      </w:r>
    </w:p>
    <w:p w:rsidR="00C64B5B" w:rsidRPr="005F35D5" w:rsidRDefault="00C64B5B" w:rsidP="00C64B5B">
      <w:pPr>
        <w:pStyle w:val="Default"/>
        <w:jc w:val="both"/>
        <w:rPr>
          <w:sz w:val="18"/>
          <w:szCs w:val="18"/>
        </w:rPr>
      </w:pPr>
      <w:r w:rsidRPr="005F35D5">
        <w:rPr>
          <w:rFonts w:ascii="Times New Roman" w:eastAsia="Times New Roman" w:cs="Times New Roman"/>
          <w:color w:val="auto"/>
          <w:sz w:val="20"/>
          <w:szCs w:val="20"/>
        </w:rPr>
        <w:t xml:space="preserve">1. I dati impiegati per calcolare gli effettivi e gli importi finanziari sono quelli riguardanti l'ultimo esercizio contabile chiuso e vengono calcolati su base annua. Essi sono presi in considerazione a partire dalla data di chiusura dei conti. L'importo del fatturato </w:t>
      </w:r>
      <w:r w:rsidRPr="005F35D5">
        <w:rPr>
          <w:rFonts w:ascii="Times New Roman" w:eastAsia="Times New Roman" w:cs="Times New Roman" w:hint="eastAsia"/>
          <w:color w:val="auto"/>
          <w:sz w:val="20"/>
          <w:szCs w:val="20"/>
        </w:rPr>
        <w:t>è</w:t>
      </w:r>
      <w:r w:rsidRPr="005F35D5">
        <w:rPr>
          <w:rFonts w:ascii="Times New Roman" w:eastAsia="Times New Roman" w:cs="Times New Roman"/>
          <w:color w:val="auto"/>
          <w:sz w:val="20"/>
          <w:szCs w:val="20"/>
        </w:rPr>
        <w:t xml:space="preserve"> calcolato al netto dell'imposta sul valore aggiunto (IVA) e di altri diritti o imposte </w:t>
      </w:r>
      <w:r w:rsidRPr="005F35D5">
        <w:rPr>
          <w:sz w:val="18"/>
          <w:szCs w:val="18"/>
        </w:rPr>
        <w:t xml:space="preserve">indirette.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2. Se, alla data di chiusura dei conti, un'impresa constata di essere andata, su base annua, al di sopra o al di sotto delle soglie degli effettivi o le soglie finanziarie di cui all'articolo 2, essa perde o acquisisce la qualifica di media, piccola o microimpresa solo se questo superamento avviene per due esercizi consecutivi.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3. Se si tratta di un'impresa di nuova costituzione, i cui conti non sono ancora stati approvati, i dati in questione sono oggetto di una stima in buona fede ad esercizio in corso. </w:t>
      </w:r>
    </w:p>
    <w:p w:rsidR="00C64B5B" w:rsidRPr="005F35D5" w:rsidRDefault="00C64B5B" w:rsidP="00C64B5B">
      <w:pPr>
        <w:autoSpaceDE w:val="0"/>
        <w:autoSpaceDN w:val="0"/>
        <w:adjustRightInd w:val="0"/>
        <w:jc w:val="center"/>
        <w:rPr>
          <w:rFonts w:ascii="Times New Roman" w:hAnsi="Times New Roman" w:cs="Times New Roman"/>
          <w:i/>
          <w:iCs/>
          <w:sz w:val="20"/>
          <w:szCs w:val="20"/>
        </w:rPr>
      </w:pPr>
    </w:p>
    <w:p w:rsidR="00C64B5B" w:rsidRPr="005F35D5" w:rsidRDefault="00C64B5B" w:rsidP="00C64B5B">
      <w:pPr>
        <w:autoSpaceDE w:val="0"/>
        <w:autoSpaceDN w:val="0"/>
        <w:adjustRightInd w:val="0"/>
        <w:jc w:val="center"/>
        <w:rPr>
          <w:rFonts w:ascii="Times New Roman" w:hAnsi="Times New Roman" w:cs="Times New Roman"/>
          <w:i/>
          <w:iCs/>
          <w:sz w:val="20"/>
          <w:szCs w:val="20"/>
        </w:rPr>
      </w:pPr>
      <w:r w:rsidRPr="005F35D5">
        <w:rPr>
          <w:rFonts w:ascii="Times New Roman" w:hAnsi="Times New Roman" w:cs="Times New Roman"/>
          <w:i/>
          <w:iCs/>
          <w:sz w:val="20"/>
          <w:szCs w:val="20"/>
        </w:rPr>
        <w:t xml:space="preserve">Articolo 5 </w:t>
      </w:r>
    </w:p>
    <w:p w:rsidR="00C64B5B" w:rsidRPr="005F35D5" w:rsidRDefault="00C64B5B" w:rsidP="00C64B5B">
      <w:pPr>
        <w:pStyle w:val="Default"/>
        <w:jc w:val="center"/>
        <w:rPr>
          <w:rFonts w:ascii="Times New Roman" w:eastAsia="Times New Roman" w:cs="Times New Roman"/>
          <w:b/>
          <w:bCs/>
          <w:color w:val="auto"/>
          <w:sz w:val="20"/>
          <w:szCs w:val="20"/>
        </w:rPr>
      </w:pPr>
      <w:r w:rsidRPr="005F35D5">
        <w:rPr>
          <w:rFonts w:ascii="Times New Roman" w:eastAsia="Times New Roman" w:cs="Times New Roman"/>
          <w:b/>
          <w:bCs/>
          <w:color w:val="auto"/>
          <w:sz w:val="20"/>
          <w:szCs w:val="20"/>
        </w:rPr>
        <w:t>Gli effettivi</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Gli effettivi corrispondono al numero di unit</w:t>
      </w:r>
      <w:r w:rsidRPr="005F35D5">
        <w:rPr>
          <w:rFonts w:ascii="Times New Roman" w:eastAsia="Times New Roman" w:cs="Times New Roman" w:hint="eastAsia"/>
          <w:color w:val="auto"/>
          <w:sz w:val="20"/>
          <w:szCs w:val="20"/>
        </w:rPr>
        <w:t>à</w:t>
      </w:r>
      <w:r w:rsidRPr="005F35D5">
        <w:rPr>
          <w:rFonts w:ascii="Times New Roman" w:eastAsia="Times New Roman" w:cs="Times New Roman"/>
          <w:color w:val="auto"/>
          <w:sz w:val="20"/>
          <w:szCs w:val="20"/>
        </w:rPr>
        <w:t xml:space="preserve"> lavorative/anno (ULA), ovvero al numero di persone che, durante tutto l'esercizio in questione, hanno lavorato nell'impresa o per conto di essa a tempo pieno. Il lavoro dei dipendenti che non hanno lavorato durante tutto l'esercizio oppure che hanno lavorato a tempo parziale, a prescindere dalla durata, o come lavoratori stagionali, </w:t>
      </w:r>
      <w:r w:rsidRPr="005F35D5">
        <w:rPr>
          <w:rFonts w:ascii="Times New Roman" w:eastAsia="Times New Roman" w:cs="Times New Roman" w:hint="eastAsia"/>
          <w:color w:val="auto"/>
          <w:sz w:val="20"/>
          <w:szCs w:val="20"/>
        </w:rPr>
        <w:t>è</w:t>
      </w:r>
      <w:r w:rsidRPr="005F35D5">
        <w:rPr>
          <w:rFonts w:ascii="Times New Roman" w:eastAsia="Times New Roman" w:cs="Times New Roman"/>
          <w:color w:val="auto"/>
          <w:sz w:val="20"/>
          <w:szCs w:val="20"/>
        </w:rPr>
        <w:t xml:space="preserve"> contabilizzato in frazioni di ULA. Gli effettivi sono composti: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a) dai dipendenti;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b) dalle persone che lavorano per l'impresa, in posizione subordinata, e, per la legislazione nazionale, sono considerati come gli altri dipendenti dell'impresa;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c) dai proprietari gestori;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d) dai soci che svolgono un'attivit</w:t>
      </w:r>
      <w:r w:rsidRPr="005F35D5">
        <w:rPr>
          <w:rFonts w:ascii="Times New Roman" w:eastAsia="Times New Roman" w:cs="Times New Roman" w:hint="eastAsia"/>
          <w:color w:val="auto"/>
          <w:sz w:val="20"/>
          <w:szCs w:val="20"/>
        </w:rPr>
        <w:t>à</w:t>
      </w:r>
      <w:r w:rsidRPr="005F35D5">
        <w:rPr>
          <w:rFonts w:ascii="Times New Roman" w:eastAsia="Times New Roman" w:cs="Times New Roman"/>
          <w:color w:val="auto"/>
          <w:sz w:val="20"/>
          <w:szCs w:val="20"/>
        </w:rPr>
        <w:t xml:space="preserve"> regolare nell'impresa e beneficiano di vantaggi finanziari da essa forniti.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Gli apprendisti con contratto di apprendistato o gli studenti con contratto di formazione non sono contabilizzati come facenti parte degli effettivi. La durata dei congedi di maternit</w:t>
      </w:r>
      <w:r w:rsidRPr="005F35D5">
        <w:rPr>
          <w:rFonts w:ascii="Times New Roman" w:eastAsia="Times New Roman" w:cs="Times New Roman" w:hint="eastAsia"/>
          <w:color w:val="auto"/>
          <w:sz w:val="20"/>
          <w:szCs w:val="20"/>
        </w:rPr>
        <w:t>à</w:t>
      </w:r>
      <w:r w:rsidRPr="005F35D5">
        <w:rPr>
          <w:rFonts w:ascii="Times New Roman" w:eastAsia="Times New Roman" w:cs="Times New Roman"/>
          <w:color w:val="auto"/>
          <w:sz w:val="20"/>
          <w:szCs w:val="20"/>
        </w:rPr>
        <w:t xml:space="preserve"> o dei congedi parentali non </w:t>
      </w:r>
      <w:r w:rsidRPr="005F35D5">
        <w:rPr>
          <w:rFonts w:ascii="Times New Roman" w:eastAsia="Times New Roman" w:cs="Times New Roman" w:hint="eastAsia"/>
          <w:color w:val="auto"/>
          <w:sz w:val="20"/>
          <w:szCs w:val="20"/>
        </w:rPr>
        <w:t>è</w:t>
      </w:r>
      <w:r w:rsidRPr="005F35D5">
        <w:rPr>
          <w:rFonts w:ascii="Times New Roman" w:eastAsia="Times New Roman" w:cs="Times New Roman"/>
          <w:color w:val="auto"/>
          <w:sz w:val="20"/>
          <w:szCs w:val="20"/>
        </w:rPr>
        <w:t xml:space="preserve"> contabilizzata. </w:t>
      </w:r>
    </w:p>
    <w:p w:rsidR="00C64B5B" w:rsidRPr="005F35D5" w:rsidRDefault="00C64B5B" w:rsidP="00C64B5B">
      <w:pPr>
        <w:autoSpaceDE w:val="0"/>
        <w:autoSpaceDN w:val="0"/>
        <w:adjustRightInd w:val="0"/>
        <w:jc w:val="center"/>
        <w:rPr>
          <w:rFonts w:ascii="Times New Roman" w:hAnsi="Times New Roman" w:cs="Times New Roman"/>
          <w:i/>
          <w:iCs/>
          <w:sz w:val="20"/>
          <w:szCs w:val="20"/>
        </w:rPr>
      </w:pPr>
    </w:p>
    <w:p w:rsidR="00C64B5B" w:rsidRPr="005F35D5" w:rsidRDefault="00C64B5B" w:rsidP="00C64B5B">
      <w:pPr>
        <w:autoSpaceDE w:val="0"/>
        <w:autoSpaceDN w:val="0"/>
        <w:adjustRightInd w:val="0"/>
        <w:jc w:val="center"/>
        <w:rPr>
          <w:rFonts w:ascii="Times New Roman" w:hAnsi="Times New Roman" w:cs="Times New Roman"/>
          <w:i/>
          <w:iCs/>
          <w:sz w:val="20"/>
          <w:szCs w:val="20"/>
        </w:rPr>
      </w:pPr>
      <w:r w:rsidRPr="005F35D5">
        <w:rPr>
          <w:rFonts w:ascii="Times New Roman" w:hAnsi="Times New Roman" w:cs="Times New Roman"/>
          <w:i/>
          <w:iCs/>
          <w:sz w:val="20"/>
          <w:szCs w:val="20"/>
        </w:rPr>
        <w:t xml:space="preserve">Articolo 6 </w:t>
      </w:r>
    </w:p>
    <w:p w:rsidR="00C64B5B" w:rsidRPr="005F35D5" w:rsidRDefault="00C64B5B" w:rsidP="00C64B5B">
      <w:pPr>
        <w:pStyle w:val="Default"/>
        <w:jc w:val="center"/>
        <w:rPr>
          <w:rFonts w:ascii="Times New Roman" w:eastAsia="Times New Roman" w:cs="Times New Roman"/>
          <w:b/>
          <w:bCs/>
          <w:color w:val="auto"/>
          <w:sz w:val="20"/>
          <w:szCs w:val="20"/>
        </w:rPr>
      </w:pPr>
      <w:r w:rsidRPr="005F35D5">
        <w:rPr>
          <w:rFonts w:ascii="Times New Roman" w:eastAsia="Times New Roman" w:cs="Times New Roman"/>
          <w:b/>
          <w:bCs/>
          <w:color w:val="auto"/>
          <w:sz w:val="20"/>
          <w:szCs w:val="20"/>
        </w:rPr>
        <w:t>Determinazione dei dati dell'impresa</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1. Per le imprese autonome, i dati, compresi quelli relativi agli effettivi, vengono determinati esclusivamente sulla base dei conti dell'impresa stessa.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2. Per le imprese associate o collegate, i dati, inclusi quelli relativi agli effettivi, sono determinati sulla base dei conti e di altri dati dell'impresa oppure, se disponibili, sulla base dei conti consolidati dell'impresa o dei conti consolidati in cui l'impresa </w:t>
      </w:r>
      <w:r w:rsidRPr="005F35D5">
        <w:rPr>
          <w:rFonts w:ascii="Times New Roman" w:eastAsia="Times New Roman" w:cs="Times New Roman" w:hint="eastAsia"/>
          <w:color w:val="auto"/>
          <w:sz w:val="20"/>
          <w:szCs w:val="20"/>
        </w:rPr>
        <w:t>è</w:t>
      </w:r>
      <w:r w:rsidRPr="005F35D5">
        <w:rPr>
          <w:rFonts w:ascii="Times New Roman" w:eastAsia="Times New Roman" w:cs="Times New Roman"/>
          <w:color w:val="auto"/>
          <w:sz w:val="20"/>
          <w:szCs w:val="20"/>
        </w:rPr>
        <w:t xml:space="preserve"> ripresa tramite consolidamento.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 xml:space="preserve">Ai dati di cui al primo comma si aggregano i dati delle eventuali imprese associate dell'impresa in questione, situate immediatamente a monte o a valle di quest'ultima. L'aggregazione </w:t>
      </w:r>
      <w:r w:rsidRPr="005F35D5">
        <w:rPr>
          <w:rFonts w:ascii="Times New Roman" w:eastAsia="Times New Roman" w:cs="Times New Roman" w:hint="eastAsia"/>
          <w:color w:val="auto"/>
          <w:sz w:val="20"/>
          <w:szCs w:val="20"/>
        </w:rPr>
        <w:t>è</w:t>
      </w:r>
      <w:r w:rsidRPr="005F35D5">
        <w:rPr>
          <w:rFonts w:ascii="Times New Roman" w:eastAsia="Times New Roman" w:cs="Times New Roman"/>
          <w:color w:val="auto"/>
          <w:sz w:val="20"/>
          <w:szCs w:val="20"/>
        </w:rPr>
        <w:t xml:space="preserve"> effettuata in proporzione alla percentuale di partecipazione al capitale o alla percentuale di diritti di voto detenuti (si sceglie la percentuale pi</w:t>
      </w:r>
      <w:r w:rsidRPr="005F35D5">
        <w:rPr>
          <w:rFonts w:ascii="Times New Roman" w:eastAsia="Times New Roman" w:cs="Times New Roman" w:hint="eastAsia"/>
          <w:color w:val="auto"/>
          <w:sz w:val="20"/>
          <w:szCs w:val="20"/>
        </w:rPr>
        <w:t>ù</w:t>
      </w:r>
      <w:r w:rsidRPr="005F35D5">
        <w:rPr>
          <w:rFonts w:ascii="Times New Roman" w:eastAsia="Times New Roman" w:cs="Times New Roman"/>
          <w:color w:val="auto"/>
          <w:sz w:val="20"/>
          <w:szCs w:val="20"/>
        </w:rPr>
        <w:t xml:space="preserve"> elevata fra le due). Per le partecipazioni incrociate, si applica la percentuale pi</w:t>
      </w:r>
      <w:r w:rsidRPr="005F35D5">
        <w:rPr>
          <w:rFonts w:ascii="Times New Roman" w:eastAsia="Times New Roman" w:cs="Times New Roman" w:hint="eastAsia"/>
          <w:color w:val="auto"/>
          <w:sz w:val="20"/>
          <w:szCs w:val="20"/>
        </w:rPr>
        <w:t>ù</w:t>
      </w:r>
      <w:r w:rsidRPr="005F35D5">
        <w:rPr>
          <w:rFonts w:ascii="Times New Roman" w:eastAsia="Times New Roman" w:cs="Times New Roman"/>
          <w:color w:val="auto"/>
          <w:sz w:val="20"/>
          <w:szCs w:val="20"/>
        </w:rPr>
        <w:t xml:space="preserve"> elevata.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Ai dati di cui al primo e al secondo comma, si aggiunge il 100 % dei dati relativi alle eventuali imprese direttamente o indirettamente collegate all'impresa in questione che non siano gi</w:t>
      </w:r>
      <w:r w:rsidRPr="005F35D5">
        <w:rPr>
          <w:rFonts w:ascii="Times New Roman" w:eastAsia="Times New Roman" w:cs="Times New Roman" w:hint="eastAsia"/>
          <w:color w:val="auto"/>
          <w:sz w:val="20"/>
          <w:szCs w:val="20"/>
        </w:rPr>
        <w:t>à</w:t>
      </w:r>
      <w:r w:rsidRPr="005F35D5">
        <w:rPr>
          <w:rFonts w:ascii="Times New Roman" w:eastAsia="Times New Roman" w:cs="Times New Roman"/>
          <w:color w:val="auto"/>
          <w:sz w:val="20"/>
          <w:szCs w:val="20"/>
        </w:rPr>
        <w:t xml:space="preserve"> stati ripresi nei conti tramite consolidamento.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3. Ai fini dell'applicazione del paragrafo 2, i dati delle imprese collegate all'impresa in questione risultano dai loro conti e da altri dati, consolidati se disponibili in tale forma. A questi si aggiunge il 100 % dei dati relativi alle imprese collegate a tali imprese associate, a meno che i loro dati contabili non siano gi</w:t>
      </w:r>
      <w:r w:rsidRPr="005F35D5">
        <w:rPr>
          <w:rFonts w:ascii="Times New Roman" w:eastAsia="Times New Roman" w:cs="Times New Roman" w:hint="eastAsia"/>
          <w:color w:val="auto"/>
          <w:sz w:val="20"/>
          <w:szCs w:val="20"/>
        </w:rPr>
        <w:t>à</w:t>
      </w:r>
      <w:r w:rsidRPr="005F35D5">
        <w:rPr>
          <w:rFonts w:ascii="Times New Roman" w:eastAsia="Times New Roman" w:cs="Times New Roman"/>
          <w:color w:val="auto"/>
          <w:sz w:val="20"/>
          <w:szCs w:val="20"/>
        </w:rPr>
        <w:t xml:space="preserve"> stati ripresi tramite il consolidamento.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t>Sempre ai fini dell'applicazione del paragrafo 2, i dati delle imprese collegate all'impresa in questione risultano dai loro conti e da altri dati, consolidati se disponibili in tale forma. Ad essi, vengono aggregati, in modo proporzionale, i dati delle eventuali imprese associate di tali imprese collegate situate immediatamente a monte o a valle di queste ultime, se non sono gi</w:t>
      </w:r>
      <w:r w:rsidRPr="005F35D5">
        <w:rPr>
          <w:rFonts w:ascii="Times New Roman" w:eastAsia="Times New Roman" w:cs="Times New Roman" w:hint="eastAsia"/>
          <w:color w:val="auto"/>
          <w:sz w:val="20"/>
          <w:szCs w:val="20"/>
        </w:rPr>
        <w:t>à</w:t>
      </w:r>
      <w:r w:rsidRPr="005F35D5">
        <w:rPr>
          <w:rFonts w:ascii="Times New Roman" w:eastAsia="Times New Roman" w:cs="Times New Roman"/>
          <w:color w:val="auto"/>
          <w:sz w:val="20"/>
          <w:szCs w:val="20"/>
        </w:rPr>
        <w:t xml:space="preserve"> stati ripresi nei conti consolidati in proporzione almeno equivalente alla percentuale definita al paragrafo 2, secondo comma. </w:t>
      </w:r>
    </w:p>
    <w:p w:rsidR="00C64B5B" w:rsidRPr="005F35D5" w:rsidRDefault="00C64B5B" w:rsidP="00C64B5B">
      <w:pPr>
        <w:pStyle w:val="Default"/>
        <w:jc w:val="both"/>
        <w:rPr>
          <w:rFonts w:ascii="Times New Roman" w:eastAsia="Times New Roman" w:cs="Times New Roman"/>
          <w:color w:val="auto"/>
          <w:sz w:val="20"/>
          <w:szCs w:val="20"/>
        </w:rPr>
      </w:pPr>
      <w:r w:rsidRPr="005F35D5">
        <w:rPr>
          <w:rFonts w:ascii="Times New Roman" w:eastAsia="Times New Roman" w:cs="Times New Roman"/>
          <w:color w:val="auto"/>
          <w:sz w:val="20"/>
          <w:szCs w:val="20"/>
        </w:rPr>
        <w:lastRenderedPageBreak/>
        <w:t xml:space="preserve">4. Se dai conti consolidati non risultano gli effettivi di una determinata impresa, il calcolo di tale dato si effettua aggregando in modo proporzionale i dati relativi alle imprese di cui l'impresa in questione </w:t>
      </w:r>
      <w:r w:rsidRPr="005F35D5">
        <w:rPr>
          <w:rFonts w:ascii="Times New Roman" w:eastAsia="Times New Roman" w:cs="Times New Roman" w:hint="eastAsia"/>
          <w:color w:val="auto"/>
          <w:sz w:val="20"/>
          <w:szCs w:val="20"/>
        </w:rPr>
        <w:t>è</w:t>
      </w:r>
      <w:r w:rsidRPr="005F35D5">
        <w:rPr>
          <w:rFonts w:ascii="Times New Roman" w:eastAsia="Times New Roman" w:cs="Times New Roman"/>
          <w:color w:val="auto"/>
          <w:sz w:val="20"/>
          <w:szCs w:val="20"/>
        </w:rPr>
        <w:t xml:space="preserve"> associata e aggiungendo quelli relativi alle imprese con le quali essa </w:t>
      </w:r>
      <w:r w:rsidRPr="005F35D5">
        <w:rPr>
          <w:rFonts w:ascii="Times New Roman" w:eastAsia="Times New Roman" w:cs="Times New Roman" w:hint="eastAsia"/>
          <w:color w:val="auto"/>
          <w:sz w:val="20"/>
          <w:szCs w:val="20"/>
        </w:rPr>
        <w:t>è</w:t>
      </w:r>
      <w:r w:rsidRPr="005F35D5">
        <w:rPr>
          <w:rFonts w:ascii="Times New Roman" w:eastAsia="Times New Roman" w:cs="Times New Roman"/>
          <w:color w:val="auto"/>
          <w:sz w:val="20"/>
          <w:szCs w:val="20"/>
        </w:rPr>
        <w:t xml:space="preserve"> collegata. </w:t>
      </w:r>
    </w:p>
    <w:p w:rsidR="00AC6E3E" w:rsidRPr="005F35D5" w:rsidRDefault="00AC6E3E">
      <w:pPr>
        <w:rPr>
          <w:rFonts w:ascii="Times New Roman" w:hAnsi="Times New Roman" w:cs="Times New Roman"/>
          <w:b/>
          <w:sz w:val="20"/>
          <w:szCs w:val="20"/>
        </w:rPr>
      </w:pPr>
    </w:p>
    <w:p w:rsidR="009C0536" w:rsidRDefault="00AC6E3E">
      <w:pPr>
        <w:rPr>
          <w:rFonts w:ascii="Times New Roman" w:hAnsi="Times New Roman" w:cs="Times New Roman"/>
          <w:b/>
          <w:sz w:val="20"/>
          <w:szCs w:val="20"/>
        </w:rPr>
      </w:pPr>
      <w:r w:rsidRPr="005F35D5">
        <w:rPr>
          <w:rFonts w:ascii="Times New Roman" w:hAnsi="Times New Roman" w:cs="Times New Roman"/>
          <w:b/>
          <w:sz w:val="20"/>
          <w:szCs w:val="20"/>
        </w:rPr>
        <w:t>DEFINIZIONE DI IMPRESA IN DIFFICOLT</w:t>
      </w:r>
      <w:r w:rsidR="005F35D5">
        <w:rPr>
          <w:rFonts w:ascii="Times New Roman" w:hAnsi="Times New Roman" w:cs="Times New Roman"/>
          <w:b/>
          <w:sz w:val="20"/>
          <w:szCs w:val="20"/>
        </w:rPr>
        <w:t>À</w:t>
      </w:r>
    </w:p>
    <w:p w:rsidR="00AC6E3E" w:rsidRPr="00AC6E3E" w:rsidRDefault="00AC6E3E">
      <w:pPr>
        <w:rPr>
          <w:rFonts w:ascii="Times New Roman" w:hAnsi="Times New Roman" w:cs="Times New Roman"/>
          <w:b/>
          <w:sz w:val="20"/>
          <w:szCs w:val="20"/>
        </w:rPr>
      </w:pPr>
    </w:p>
    <w:p w:rsidR="008A0526" w:rsidRPr="002A6CFE" w:rsidRDefault="00062826" w:rsidP="002A6CFE">
      <w:pPr>
        <w:spacing w:after="120"/>
        <w:jc w:val="both"/>
        <w:rPr>
          <w:rFonts w:ascii="Times New Roman" w:hAnsi="Times New Roman" w:cs="Times New Roman"/>
          <w:b/>
          <w:sz w:val="20"/>
          <w:szCs w:val="20"/>
        </w:rPr>
      </w:pPr>
      <w:r w:rsidRPr="00062826">
        <w:rPr>
          <w:rFonts w:ascii="Times New Roman" w:hAnsi="Times New Roman" w:cs="Times New Roman"/>
          <w:sz w:val="20"/>
          <w:szCs w:val="20"/>
        </w:rPr>
        <w:t xml:space="preserve">Nella definizione di imprese in difficoltà </w:t>
      </w:r>
      <w:r>
        <w:rPr>
          <w:rFonts w:ascii="Times New Roman" w:hAnsi="Times New Roman" w:cs="Times New Roman"/>
          <w:sz w:val="20"/>
          <w:szCs w:val="20"/>
        </w:rPr>
        <w:t xml:space="preserve">ci si rifà a </w:t>
      </w:r>
      <w:r w:rsidRPr="00062826">
        <w:rPr>
          <w:rFonts w:ascii="Times New Roman" w:hAnsi="Times New Roman" w:cs="Times New Roman"/>
          <w:sz w:val="20"/>
          <w:szCs w:val="20"/>
        </w:rPr>
        <w:t>quanto previsto dalla</w:t>
      </w:r>
      <w:r>
        <w:rPr>
          <w:rFonts w:ascii="Times New Roman" w:hAnsi="Times New Roman" w:cs="Times New Roman"/>
          <w:b/>
          <w:sz w:val="20"/>
          <w:szCs w:val="20"/>
        </w:rPr>
        <w:t xml:space="preserve"> </w:t>
      </w:r>
      <w:r w:rsidR="006C5275" w:rsidRPr="00062826">
        <w:rPr>
          <w:rFonts w:ascii="Times New Roman" w:hAnsi="Times New Roman" w:cs="Times New Roman"/>
          <w:sz w:val="20"/>
          <w:szCs w:val="20"/>
        </w:rPr>
        <w:t>Comunicazione della Commissione O</w:t>
      </w:r>
      <w:r w:rsidR="009C0536" w:rsidRPr="00062826">
        <w:rPr>
          <w:rFonts w:ascii="Times New Roman" w:hAnsi="Times New Roman" w:cs="Times New Roman"/>
          <w:sz w:val="20"/>
          <w:szCs w:val="20"/>
        </w:rPr>
        <w:t>rientamenti comunitari sugli aiuti di stato per il salvataggio e la ristrutturazione di imprese in difficoltà</w:t>
      </w:r>
      <w:r w:rsidR="00AC6E3E">
        <w:rPr>
          <w:rFonts w:ascii="Times New Roman" w:hAnsi="Times New Roman" w:cs="Times New Roman"/>
          <w:sz w:val="20"/>
          <w:szCs w:val="20"/>
        </w:rPr>
        <w:t xml:space="preserve"> </w:t>
      </w:r>
      <w:r w:rsidR="00AC6E3E" w:rsidRPr="00893A12">
        <w:rPr>
          <w:rFonts w:ascii="Times New Roman" w:hAnsi="Times New Roman" w:cs="Times New Roman"/>
          <w:sz w:val="20"/>
          <w:szCs w:val="20"/>
        </w:rPr>
        <w:t>(2004/C 244/02)</w:t>
      </w:r>
      <w:r w:rsidRPr="00893A12">
        <w:rPr>
          <w:rFonts w:ascii="Times New Roman" w:hAnsi="Times New Roman" w:cs="Times New Roman"/>
          <w:sz w:val="20"/>
          <w:szCs w:val="20"/>
        </w:rPr>
        <w:t>, secondo quanto sotto riportato.</w:t>
      </w:r>
    </w:p>
    <w:p w:rsidR="0043416E" w:rsidRPr="002A6CFE" w:rsidRDefault="0043416E" w:rsidP="006C5275">
      <w:pPr>
        <w:autoSpaceDE w:val="0"/>
        <w:autoSpaceDN w:val="0"/>
        <w:adjustRightInd w:val="0"/>
        <w:spacing w:after="120"/>
        <w:jc w:val="both"/>
        <w:rPr>
          <w:rFonts w:ascii="Times New Roman" w:hAnsi="Times New Roman" w:cs="Times New Roman"/>
          <w:bCs/>
          <w:sz w:val="20"/>
          <w:szCs w:val="20"/>
        </w:rPr>
      </w:pPr>
      <w:r w:rsidRPr="002A6CFE">
        <w:rPr>
          <w:rFonts w:ascii="Times New Roman" w:hAnsi="Times New Roman" w:cs="Times New Roman"/>
          <w:sz w:val="20"/>
          <w:szCs w:val="20"/>
        </w:rPr>
        <w:t xml:space="preserve">2.1. </w:t>
      </w:r>
      <w:r w:rsidRPr="002A6CFE">
        <w:rPr>
          <w:rFonts w:ascii="Times New Roman" w:hAnsi="Times New Roman" w:cs="Times New Roman"/>
          <w:bCs/>
          <w:sz w:val="20"/>
          <w:szCs w:val="20"/>
        </w:rPr>
        <w:t>Nozione di impresa in difficoltà</w:t>
      </w:r>
    </w:p>
    <w:p w:rsidR="0043416E" w:rsidRPr="006C5275" w:rsidRDefault="0043416E" w:rsidP="00062826">
      <w:pPr>
        <w:autoSpaceDE w:val="0"/>
        <w:autoSpaceDN w:val="0"/>
        <w:adjustRightInd w:val="0"/>
        <w:spacing w:after="120"/>
        <w:ind w:left="284"/>
        <w:jc w:val="both"/>
        <w:rPr>
          <w:rFonts w:ascii="Times New Roman" w:hAnsi="Times New Roman" w:cs="Times New Roman"/>
          <w:sz w:val="20"/>
          <w:szCs w:val="20"/>
        </w:rPr>
      </w:pPr>
      <w:r w:rsidRPr="006C5275">
        <w:rPr>
          <w:rFonts w:ascii="Times New Roman" w:hAnsi="Times New Roman" w:cs="Times New Roman"/>
          <w:sz w:val="20"/>
          <w:szCs w:val="20"/>
        </w:rPr>
        <w:t xml:space="preserve">9. Non esiste una definizione comunitaria di impresa in difficoltà. Tuttavia, ai fini dei presenti orientamenti </w:t>
      </w:r>
      <w:smartTag w:uri="urn:schemas-microsoft-com:office:smarttags" w:element="PersonName">
        <w:smartTagPr>
          <w:attr w:name="ProductID" w:val="la Commissione"/>
        </w:smartTagPr>
        <w:r w:rsidRPr="006C5275">
          <w:rPr>
            <w:rFonts w:ascii="Times New Roman" w:hAnsi="Times New Roman" w:cs="Times New Roman"/>
            <w:sz w:val="20"/>
            <w:szCs w:val="20"/>
          </w:rPr>
          <w:t>la Commissione</w:t>
        </w:r>
      </w:smartTag>
      <w:r w:rsidRPr="006C5275">
        <w:rPr>
          <w:rFonts w:ascii="Times New Roman" w:hAnsi="Times New Roman" w:cs="Times New Roman"/>
          <w:sz w:val="20"/>
          <w:szCs w:val="20"/>
        </w:rPr>
        <w:t xml:space="preserve"> ritiene che un'impresa sia in difficoltà quando essa non sia in grado, con le proprie risorse o con le risorse che può ottenere dai proprietari/azionisti o dai creditori, di contenere perdite che, in assenza di un intervento esterno delle autorità pubbliche, la condurrebbero quasi certamente al collasso economico, nel breve o nel medio periodo.</w:t>
      </w:r>
    </w:p>
    <w:p w:rsidR="0043416E" w:rsidRPr="006C5275" w:rsidRDefault="0043416E" w:rsidP="00062826">
      <w:pPr>
        <w:autoSpaceDE w:val="0"/>
        <w:autoSpaceDN w:val="0"/>
        <w:adjustRightInd w:val="0"/>
        <w:ind w:left="284"/>
        <w:jc w:val="both"/>
        <w:rPr>
          <w:rFonts w:ascii="Times New Roman" w:hAnsi="Times New Roman" w:cs="Times New Roman"/>
          <w:sz w:val="20"/>
          <w:szCs w:val="20"/>
        </w:rPr>
      </w:pPr>
      <w:smartTag w:uri="urn:schemas-microsoft-com:office:smarttags" w:element="metricconverter">
        <w:smartTagPr>
          <w:attr w:name="ProductID" w:val="10. In"/>
        </w:smartTagPr>
        <w:r w:rsidRPr="006C5275">
          <w:rPr>
            <w:rFonts w:ascii="Times New Roman" w:hAnsi="Times New Roman" w:cs="Times New Roman"/>
            <w:sz w:val="20"/>
            <w:szCs w:val="20"/>
          </w:rPr>
          <w:t>10. In</w:t>
        </w:r>
      </w:smartTag>
      <w:r w:rsidRPr="006C5275">
        <w:rPr>
          <w:rFonts w:ascii="Times New Roman" w:hAnsi="Times New Roman" w:cs="Times New Roman"/>
          <w:sz w:val="20"/>
          <w:szCs w:val="20"/>
        </w:rPr>
        <w:t xml:space="preserve"> particolare, ai fini dei presenti orientamenti, un'impresa, a prescindere dalle sue dimensioni, è in linea di principio considerata in difficoltà nei seguenti casi:</w:t>
      </w:r>
    </w:p>
    <w:p w:rsidR="0043416E" w:rsidRPr="006C5275" w:rsidRDefault="0043416E" w:rsidP="00893A12">
      <w:pPr>
        <w:tabs>
          <w:tab w:val="left" w:pos="851"/>
        </w:tabs>
        <w:autoSpaceDE w:val="0"/>
        <w:autoSpaceDN w:val="0"/>
        <w:adjustRightInd w:val="0"/>
        <w:spacing w:after="120"/>
        <w:ind w:left="567"/>
        <w:jc w:val="both"/>
        <w:rPr>
          <w:rFonts w:ascii="Times New Roman" w:hAnsi="Times New Roman" w:cs="Times New Roman"/>
          <w:sz w:val="20"/>
          <w:szCs w:val="20"/>
        </w:rPr>
      </w:pPr>
      <w:r w:rsidRPr="006C5275">
        <w:rPr>
          <w:rFonts w:ascii="Times New Roman" w:hAnsi="Times New Roman" w:cs="Times New Roman"/>
          <w:sz w:val="20"/>
          <w:szCs w:val="20"/>
        </w:rPr>
        <w:t>a) nel caso di società a responsabilità limitata</w:t>
      </w:r>
      <w:r w:rsidRPr="006C5275">
        <w:rPr>
          <w:rStyle w:val="Rimandonotaapidipagina"/>
          <w:rFonts w:ascii="Times New Roman" w:hAnsi="Times New Roman" w:cs="Times New Roman"/>
          <w:sz w:val="20"/>
          <w:szCs w:val="20"/>
        </w:rPr>
        <w:footnoteReference w:id="9"/>
      </w:r>
      <w:r w:rsidRPr="006C5275">
        <w:rPr>
          <w:rFonts w:ascii="Times New Roman" w:hAnsi="Times New Roman" w:cs="Times New Roman"/>
          <w:sz w:val="20"/>
          <w:szCs w:val="20"/>
        </w:rPr>
        <w:t>, qualora abbia perso più della metà del capitale sociale</w:t>
      </w:r>
      <w:r w:rsidRPr="006C5275">
        <w:rPr>
          <w:rStyle w:val="Rimandonotaapidipagina"/>
          <w:rFonts w:ascii="Times New Roman" w:hAnsi="Times New Roman" w:cs="Times New Roman"/>
          <w:sz w:val="20"/>
          <w:szCs w:val="20"/>
        </w:rPr>
        <w:footnoteReference w:id="10"/>
      </w:r>
      <w:r w:rsidRPr="006C5275">
        <w:rPr>
          <w:rFonts w:ascii="Times New Roman" w:hAnsi="Times New Roman" w:cs="Times New Roman"/>
          <w:sz w:val="20"/>
          <w:szCs w:val="20"/>
        </w:rPr>
        <w:t xml:space="preserve"> e la perdita di più di un quarto di tale capitale sia intervenuta nel corso degli ultimi dodici mesi, </w:t>
      </w:r>
      <w:r w:rsidRPr="00893A12">
        <w:rPr>
          <w:rFonts w:ascii="Times New Roman" w:hAnsi="Times New Roman" w:cs="Times New Roman"/>
          <w:sz w:val="20"/>
          <w:szCs w:val="20"/>
        </w:rPr>
        <w:t>o</w:t>
      </w:r>
    </w:p>
    <w:p w:rsidR="0043416E" w:rsidRPr="006C5275" w:rsidRDefault="0043416E" w:rsidP="00893A12">
      <w:pPr>
        <w:tabs>
          <w:tab w:val="left" w:pos="851"/>
        </w:tabs>
        <w:autoSpaceDE w:val="0"/>
        <w:autoSpaceDN w:val="0"/>
        <w:adjustRightInd w:val="0"/>
        <w:spacing w:after="120"/>
        <w:ind w:left="567"/>
        <w:jc w:val="both"/>
        <w:rPr>
          <w:rFonts w:ascii="Times New Roman" w:hAnsi="Times New Roman" w:cs="Times New Roman"/>
          <w:sz w:val="20"/>
          <w:szCs w:val="20"/>
        </w:rPr>
      </w:pPr>
      <w:r w:rsidRPr="006C5275">
        <w:rPr>
          <w:rFonts w:ascii="Times New Roman" w:hAnsi="Times New Roman" w:cs="Times New Roman"/>
          <w:sz w:val="20"/>
          <w:szCs w:val="20"/>
        </w:rPr>
        <w:t>b) nel caso di società in cui almeno alcuni soci abbiano la responsabilità illimitata per i debiti della società</w:t>
      </w:r>
      <w:r w:rsidRPr="006C5275">
        <w:rPr>
          <w:rStyle w:val="Rimandonotaapidipagina"/>
          <w:rFonts w:ascii="Times New Roman" w:hAnsi="Times New Roman" w:cs="Times New Roman"/>
          <w:sz w:val="20"/>
          <w:szCs w:val="20"/>
        </w:rPr>
        <w:footnoteReference w:id="11"/>
      </w:r>
      <w:r w:rsidRPr="006C5275">
        <w:rPr>
          <w:rFonts w:ascii="Times New Roman" w:hAnsi="Times New Roman" w:cs="Times New Roman"/>
          <w:sz w:val="20"/>
          <w:szCs w:val="20"/>
        </w:rPr>
        <w:t xml:space="preserve">, qualora abbia perso più della metà dei fondi propri, quali indicati nei conti della società, e la perdita di più di un quarto del capitale sia intervenuta nel corso degli ultimi dodici mesi, </w:t>
      </w:r>
      <w:r w:rsidRPr="00893A12">
        <w:rPr>
          <w:rFonts w:ascii="Times New Roman" w:hAnsi="Times New Roman" w:cs="Times New Roman"/>
          <w:sz w:val="20"/>
          <w:szCs w:val="20"/>
        </w:rPr>
        <w:t>o</w:t>
      </w:r>
    </w:p>
    <w:p w:rsidR="0043416E" w:rsidRPr="006C5275" w:rsidRDefault="0043416E" w:rsidP="00062826">
      <w:pPr>
        <w:tabs>
          <w:tab w:val="left" w:pos="851"/>
        </w:tabs>
        <w:autoSpaceDE w:val="0"/>
        <w:autoSpaceDN w:val="0"/>
        <w:adjustRightInd w:val="0"/>
        <w:spacing w:after="120"/>
        <w:ind w:left="567"/>
        <w:jc w:val="both"/>
        <w:rPr>
          <w:rFonts w:ascii="Times New Roman" w:hAnsi="Times New Roman" w:cs="Times New Roman"/>
          <w:sz w:val="20"/>
          <w:szCs w:val="20"/>
        </w:rPr>
      </w:pPr>
      <w:r w:rsidRPr="006C5275">
        <w:rPr>
          <w:rFonts w:ascii="Times New Roman" w:hAnsi="Times New Roman" w:cs="Times New Roman"/>
          <w:sz w:val="20"/>
          <w:szCs w:val="20"/>
        </w:rPr>
        <w:t>c) per tutte le forme di società, qualora ricorrano le condizioni previste dal diritto nazionale per l'apertura nei loro confronti di una procedura concorsuale per insolvenza.</w:t>
      </w:r>
    </w:p>
    <w:p w:rsidR="0043416E" w:rsidRPr="006C5275" w:rsidRDefault="0043416E" w:rsidP="00062826">
      <w:pPr>
        <w:autoSpaceDE w:val="0"/>
        <w:autoSpaceDN w:val="0"/>
        <w:adjustRightInd w:val="0"/>
        <w:spacing w:after="120"/>
        <w:ind w:left="426"/>
        <w:jc w:val="both"/>
        <w:rPr>
          <w:rFonts w:ascii="Times New Roman" w:hAnsi="Times New Roman" w:cs="Times New Roman"/>
          <w:sz w:val="20"/>
          <w:szCs w:val="20"/>
        </w:rPr>
      </w:pPr>
      <w:r w:rsidRPr="006C5275">
        <w:rPr>
          <w:rFonts w:ascii="Times New Roman" w:hAnsi="Times New Roman" w:cs="Times New Roman"/>
          <w:sz w:val="20"/>
          <w:szCs w:val="20"/>
        </w:rPr>
        <w:t xml:space="preserve">11. Anche qualora non ricorra alcuna delle condizioni di cui al punto 10, un'impresa può comunque essere considerata in difficoltà in particolare quando siano presenti i sintomi caratteristici di un'impresa in difficoltà, quali il livello crescente delle perdite, la diminuzione del fatturato, l'aumento delle scorte, la sovracapacità, la </w:t>
      </w:r>
      <w:r w:rsidRPr="00893A12">
        <w:rPr>
          <w:rFonts w:ascii="Times New Roman" w:hAnsi="Times New Roman" w:cs="Times New Roman"/>
          <w:sz w:val="20"/>
          <w:szCs w:val="20"/>
        </w:rPr>
        <w:t>diminuzione</w:t>
      </w:r>
      <w:r w:rsidR="00840A53" w:rsidRPr="00893A12">
        <w:rPr>
          <w:rFonts w:ascii="Times New Roman" w:hAnsi="Times New Roman" w:cs="Times New Roman"/>
          <w:sz w:val="20"/>
          <w:szCs w:val="20"/>
        </w:rPr>
        <w:t xml:space="preserve"> </w:t>
      </w:r>
      <w:r w:rsidRPr="00893A12">
        <w:rPr>
          <w:rFonts w:ascii="Times New Roman" w:hAnsi="Times New Roman" w:cs="Times New Roman"/>
          <w:sz w:val="20"/>
          <w:szCs w:val="20"/>
        </w:rPr>
        <w:t>del flusso di cassa</w:t>
      </w:r>
      <w:r w:rsidRPr="006C5275">
        <w:rPr>
          <w:rFonts w:ascii="Times New Roman" w:hAnsi="Times New Roman" w:cs="Times New Roman"/>
          <w:sz w:val="20"/>
          <w:szCs w:val="20"/>
        </w:rPr>
        <w:t>, l'aumento dell'indebitamento e degli oneri per interessi, nonché la riduzione o l'azzeramento del valore netto delle attività. Nei casi più gravi l'impresa potrebbe già essere insolvente o essere oggetto di procedura concorsuale per insolvenza conformemente al diritto nazionale. In quest'ultimo caso i presenti orientamenti si applicano agli aiuti eventualmente concessi nel quadro di detta procedura allo scopo di garantire la continuità dell'impresa. In ogni caso un'impresa in difficoltà può beneficiare di aiuti solo previa verifica della sua incapacità di riprendersi con le proprie forze o con i finanziamenti ottenuti dai suoi proprietari/azionisti o da altre fonti sul mercato.</w:t>
      </w:r>
    </w:p>
    <w:p w:rsidR="0043416E" w:rsidRPr="006C5275" w:rsidRDefault="0043416E" w:rsidP="00062826">
      <w:pPr>
        <w:autoSpaceDE w:val="0"/>
        <w:autoSpaceDN w:val="0"/>
        <w:adjustRightInd w:val="0"/>
        <w:ind w:left="426"/>
        <w:jc w:val="both"/>
        <w:rPr>
          <w:rFonts w:ascii="Times New Roman" w:hAnsi="Times New Roman" w:cs="Times New Roman"/>
          <w:sz w:val="20"/>
          <w:szCs w:val="20"/>
        </w:rPr>
      </w:pPr>
      <w:r w:rsidRPr="006C5275">
        <w:rPr>
          <w:rFonts w:ascii="Times New Roman" w:hAnsi="Times New Roman" w:cs="Times New Roman"/>
          <w:sz w:val="20"/>
          <w:szCs w:val="20"/>
        </w:rPr>
        <w:t xml:space="preserve">12. Ai sensi dei presenti orientamenti, un'impresa di recente costituzione non è ammessa a beneficiare di aiuti per il salvataggio o per la ristrutturazione, neanche nel caso in cui la sua situazione finanziaria iniziale sia precaria. Ciò avviene, ad esempio, quando una nuova impresa emerga dalla liquidazione di un'impresa preesistente, o quando essa rilevi </w:t>
      </w:r>
      <w:r w:rsidR="00893A12">
        <w:rPr>
          <w:rFonts w:ascii="Times New Roman" w:hAnsi="Times New Roman" w:cs="Times New Roman"/>
          <w:sz w:val="20"/>
          <w:szCs w:val="20"/>
        </w:rPr>
        <w:t>semplicemente gli elementi dell’</w:t>
      </w:r>
      <w:r w:rsidRPr="006C5275">
        <w:rPr>
          <w:rFonts w:ascii="Times New Roman" w:hAnsi="Times New Roman" w:cs="Times New Roman"/>
          <w:sz w:val="20"/>
          <w:szCs w:val="20"/>
        </w:rPr>
        <w:t>attivo di un'impresa posta in liquidazione. In linea di principio, un'impresa viene considerata di recente costituzione nel corso dei primi 3 anni dall'avvio dell'attività nel settore interessato. Solo dopo tale periodo l'impresa può essere ammessa a beneficiare di aiuti per il salvataggio o per la ristrutturazione, a condizione che:</w:t>
      </w:r>
    </w:p>
    <w:p w:rsidR="0043416E" w:rsidRPr="006C5275" w:rsidRDefault="00893A12" w:rsidP="00062826">
      <w:pPr>
        <w:autoSpaceDE w:val="0"/>
        <w:autoSpaceDN w:val="0"/>
        <w:adjustRightInd w:val="0"/>
        <w:ind w:left="567"/>
        <w:jc w:val="both"/>
        <w:rPr>
          <w:rFonts w:ascii="Times New Roman" w:hAnsi="Times New Roman" w:cs="Times New Roman"/>
          <w:sz w:val="20"/>
          <w:szCs w:val="20"/>
        </w:rPr>
      </w:pPr>
      <w:r>
        <w:rPr>
          <w:rFonts w:ascii="Times New Roman" w:hAnsi="Times New Roman" w:cs="Times New Roman"/>
          <w:sz w:val="20"/>
          <w:szCs w:val="20"/>
        </w:rPr>
        <w:t>a) sia un’</w:t>
      </w:r>
      <w:r w:rsidR="0043416E" w:rsidRPr="006C5275">
        <w:rPr>
          <w:rFonts w:ascii="Times New Roman" w:hAnsi="Times New Roman" w:cs="Times New Roman"/>
          <w:sz w:val="20"/>
          <w:szCs w:val="20"/>
        </w:rPr>
        <w:t>impresa in difficoltà ai sensi dei presenti orientamenti, e</w:t>
      </w:r>
    </w:p>
    <w:p w:rsidR="0043416E" w:rsidRPr="006C5275" w:rsidRDefault="0043416E" w:rsidP="00062826">
      <w:pPr>
        <w:autoSpaceDE w:val="0"/>
        <w:autoSpaceDN w:val="0"/>
        <w:adjustRightInd w:val="0"/>
        <w:spacing w:after="120"/>
        <w:ind w:left="567"/>
        <w:jc w:val="both"/>
        <w:rPr>
          <w:rFonts w:ascii="Times New Roman" w:hAnsi="Times New Roman" w:cs="Times New Roman"/>
          <w:sz w:val="20"/>
          <w:szCs w:val="20"/>
        </w:rPr>
      </w:pPr>
      <w:r w:rsidRPr="006C5275">
        <w:rPr>
          <w:rFonts w:ascii="Times New Roman" w:hAnsi="Times New Roman" w:cs="Times New Roman"/>
          <w:sz w:val="20"/>
          <w:szCs w:val="20"/>
        </w:rPr>
        <w:t>b) non faccia parte di un gruppo più grande</w:t>
      </w:r>
      <w:r w:rsidR="006C5275" w:rsidRPr="006C5275">
        <w:rPr>
          <w:rStyle w:val="Rimandonotaapidipagina"/>
          <w:rFonts w:ascii="Times New Roman" w:hAnsi="Times New Roman" w:cs="Times New Roman"/>
          <w:sz w:val="20"/>
          <w:szCs w:val="20"/>
        </w:rPr>
        <w:footnoteReference w:id="12"/>
      </w:r>
      <w:r w:rsidR="007B3B90">
        <w:rPr>
          <w:rFonts w:ascii="Times New Roman" w:hAnsi="Times New Roman" w:cs="Times New Roman"/>
          <w:sz w:val="20"/>
          <w:szCs w:val="20"/>
        </w:rPr>
        <w:t xml:space="preserve"> </w:t>
      </w:r>
      <w:r w:rsidRPr="006C5275">
        <w:rPr>
          <w:rFonts w:ascii="Times New Roman" w:hAnsi="Times New Roman" w:cs="Times New Roman"/>
          <w:sz w:val="20"/>
          <w:szCs w:val="20"/>
        </w:rPr>
        <w:t>, se non alle condizioni fissate al punto 13.</w:t>
      </w:r>
    </w:p>
    <w:p w:rsidR="0043416E" w:rsidRDefault="0043416E" w:rsidP="00062826">
      <w:pPr>
        <w:autoSpaceDE w:val="0"/>
        <w:autoSpaceDN w:val="0"/>
        <w:adjustRightInd w:val="0"/>
        <w:spacing w:after="120"/>
        <w:ind w:left="426"/>
        <w:jc w:val="both"/>
        <w:rPr>
          <w:rFonts w:ascii="Times New Roman" w:hAnsi="Times New Roman" w:cs="Times New Roman"/>
          <w:sz w:val="20"/>
          <w:szCs w:val="20"/>
        </w:rPr>
      </w:pPr>
      <w:r w:rsidRPr="006C5275">
        <w:rPr>
          <w:rFonts w:ascii="Times New Roman" w:hAnsi="Times New Roman" w:cs="Times New Roman"/>
          <w:sz w:val="20"/>
          <w:szCs w:val="20"/>
        </w:rPr>
        <w:t xml:space="preserve">13. Un'impresa facente parte di un gruppo più grande, o che viene da esso rilevata, non può, in linea di massima, beneficiare di aiuti per il salvataggio o per la ristrutturazione, salvo qualora si possa dimostrare che le difficoltà </w:t>
      </w:r>
      <w:r w:rsidRPr="006C5275">
        <w:rPr>
          <w:rFonts w:ascii="Times New Roman" w:hAnsi="Times New Roman" w:cs="Times New Roman"/>
          <w:sz w:val="20"/>
          <w:szCs w:val="20"/>
        </w:rPr>
        <w:lastRenderedPageBreak/>
        <w:t>sono difficoltà intrinseche all'impresa in questione, che non risultano dalla ripartizione arbitraria dei costi all'interno del gruppo e che sono troppo gravi per essere risolte dal gruppo stesso. Qualora un'impresa in difficoltà crei un'affiliata, l'affiliata e l'impresa in difficoltà sua controllante vengono considerate un gruppo e hanno titolo a ricevere aiuti alle condizioni fissate nel presente punto.</w:t>
      </w:r>
    </w:p>
    <w:p w:rsidR="00787F03" w:rsidRPr="00A93ED6" w:rsidRDefault="00787F03" w:rsidP="00840A53">
      <w:pPr>
        <w:rPr>
          <w:rFonts w:ascii="Times New Roman" w:hAnsi="Times New Roman" w:cs="Times New Roman"/>
          <w:b/>
          <w:sz w:val="20"/>
          <w:szCs w:val="20"/>
        </w:rPr>
      </w:pPr>
    </w:p>
    <w:p w:rsidR="00840A53" w:rsidRDefault="00840A53" w:rsidP="00840A53">
      <w:pPr>
        <w:rPr>
          <w:rFonts w:ascii="Times New Roman" w:hAnsi="Times New Roman" w:cs="Times New Roman"/>
          <w:b/>
          <w:sz w:val="20"/>
          <w:szCs w:val="20"/>
        </w:rPr>
      </w:pPr>
      <w:r w:rsidRPr="00A93ED6">
        <w:rPr>
          <w:rFonts w:ascii="Times New Roman" w:hAnsi="Times New Roman" w:cs="Times New Roman"/>
          <w:b/>
          <w:sz w:val="20"/>
          <w:szCs w:val="20"/>
        </w:rPr>
        <w:t>DEFINIZIONE DI IMPRESA IN DIFFICOLT</w:t>
      </w:r>
      <w:r w:rsidR="005F35D5" w:rsidRPr="00A93ED6">
        <w:rPr>
          <w:rFonts w:ascii="Times New Roman" w:hAnsi="Times New Roman" w:cs="Times New Roman"/>
          <w:b/>
          <w:sz w:val="20"/>
          <w:szCs w:val="20"/>
        </w:rPr>
        <w:t>À</w:t>
      </w:r>
      <w:r w:rsidR="00787F03" w:rsidRPr="00A93ED6">
        <w:rPr>
          <w:rFonts w:ascii="Times New Roman" w:hAnsi="Times New Roman" w:cs="Times New Roman"/>
          <w:b/>
          <w:sz w:val="20"/>
          <w:szCs w:val="20"/>
        </w:rPr>
        <w:t xml:space="preserve"> (Piccole e Medie Imprese)</w:t>
      </w:r>
    </w:p>
    <w:p w:rsidR="002A6CFE" w:rsidRDefault="002A6CFE" w:rsidP="00062826">
      <w:pPr>
        <w:autoSpaceDE w:val="0"/>
        <w:autoSpaceDN w:val="0"/>
        <w:adjustRightInd w:val="0"/>
        <w:spacing w:after="120"/>
        <w:ind w:left="426"/>
        <w:jc w:val="both"/>
        <w:rPr>
          <w:rFonts w:ascii="Times New Roman" w:hAnsi="Times New Roman" w:cs="Times New Roman"/>
          <w:sz w:val="20"/>
          <w:szCs w:val="20"/>
        </w:rPr>
      </w:pPr>
    </w:p>
    <w:p w:rsidR="009C0536" w:rsidRPr="00601C1C" w:rsidRDefault="00062826" w:rsidP="006C5275">
      <w:pPr>
        <w:spacing w:after="120"/>
        <w:jc w:val="both"/>
        <w:rPr>
          <w:rFonts w:ascii="Times New Roman" w:hAnsi="Times New Roman" w:cs="Times New Roman"/>
          <w:strike/>
          <w:sz w:val="20"/>
          <w:szCs w:val="20"/>
        </w:rPr>
      </w:pPr>
      <w:r w:rsidRPr="00062826">
        <w:rPr>
          <w:rFonts w:ascii="Times New Roman" w:hAnsi="Times New Roman" w:cs="Times New Roman"/>
          <w:sz w:val="20"/>
          <w:szCs w:val="20"/>
        </w:rPr>
        <w:t xml:space="preserve">Nella definizione di </w:t>
      </w:r>
      <w:r w:rsidR="007B3B90">
        <w:rPr>
          <w:rFonts w:ascii="Times New Roman" w:hAnsi="Times New Roman" w:cs="Times New Roman"/>
          <w:sz w:val="20"/>
          <w:szCs w:val="20"/>
        </w:rPr>
        <w:t>piccole e medie imprese</w:t>
      </w:r>
      <w:r w:rsidRPr="00062826">
        <w:rPr>
          <w:rFonts w:ascii="Times New Roman" w:hAnsi="Times New Roman" w:cs="Times New Roman"/>
          <w:sz w:val="20"/>
          <w:szCs w:val="20"/>
        </w:rPr>
        <w:t xml:space="preserve"> in difficoltà </w:t>
      </w:r>
      <w:r>
        <w:rPr>
          <w:rFonts w:ascii="Times New Roman" w:hAnsi="Times New Roman" w:cs="Times New Roman"/>
          <w:sz w:val="20"/>
          <w:szCs w:val="20"/>
        </w:rPr>
        <w:t xml:space="preserve">ci si rifà a </w:t>
      </w:r>
      <w:r w:rsidRPr="00062826">
        <w:rPr>
          <w:rFonts w:ascii="Times New Roman" w:hAnsi="Times New Roman" w:cs="Times New Roman"/>
          <w:sz w:val="20"/>
          <w:szCs w:val="20"/>
        </w:rPr>
        <w:t>quanto previsto</w:t>
      </w:r>
      <w:r>
        <w:rPr>
          <w:rFonts w:ascii="Times New Roman" w:hAnsi="Times New Roman" w:cs="Times New Roman"/>
          <w:sz w:val="20"/>
          <w:szCs w:val="20"/>
        </w:rPr>
        <w:t xml:space="preserve"> dal </w:t>
      </w:r>
      <w:r w:rsidR="006C5275" w:rsidRPr="00062826">
        <w:rPr>
          <w:rFonts w:ascii="Times New Roman" w:hAnsi="Times New Roman" w:cs="Times New Roman"/>
          <w:sz w:val="20"/>
          <w:szCs w:val="20"/>
        </w:rPr>
        <w:t xml:space="preserve">Regolamento (CE) n. 800/2008 della Commissione, del 6 agosto </w:t>
      </w:r>
      <w:smartTag w:uri="urn:schemas-microsoft-com:office:smarttags" w:element="metricconverter">
        <w:smartTagPr>
          <w:attr w:name="ProductID" w:val="2008 in"/>
        </w:smartTagPr>
        <w:r w:rsidR="006C5275" w:rsidRPr="00062826">
          <w:rPr>
            <w:rFonts w:ascii="Times New Roman" w:hAnsi="Times New Roman" w:cs="Times New Roman"/>
            <w:sz w:val="20"/>
            <w:szCs w:val="20"/>
          </w:rPr>
          <w:t xml:space="preserve">2008 </w:t>
        </w:r>
        <w:r w:rsidRPr="00062826">
          <w:rPr>
            <w:rFonts w:ascii="Times New Roman" w:hAnsi="Times New Roman" w:cs="Times New Roman"/>
            <w:sz w:val="20"/>
            <w:szCs w:val="20"/>
          </w:rPr>
          <w:t>in</w:t>
        </w:r>
      </w:smartTag>
      <w:r w:rsidRPr="00062826">
        <w:rPr>
          <w:rFonts w:ascii="Times New Roman" w:hAnsi="Times New Roman" w:cs="Times New Roman"/>
          <w:sz w:val="20"/>
          <w:szCs w:val="20"/>
        </w:rPr>
        <w:t xml:space="preserve"> par</w:t>
      </w:r>
      <w:r w:rsidR="00601C1C">
        <w:rPr>
          <w:rFonts w:ascii="Times New Roman" w:hAnsi="Times New Roman" w:cs="Times New Roman"/>
          <w:sz w:val="20"/>
          <w:szCs w:val="20"/>
        </w:rPr>
        <w:t xml:space="preserve">ticolare articolo 1 </w:t>
      </w:r>
      <w:r w:rsidR="00601C1C" w:rsidRPr="00893A12">
        <w:rPr>
          <w:rFonts w:ascii="Times New Roman" w:hAnsi="Times New Roman" w:cs="Times New Roman"/>
          <w:sz w:val="20"/>
          <w:szCs w:val="20"/>
        </w:rPr>
        <w:t>paragrafo 7 e</w:t>
      </w:r>
      <w:r w:rsidRPr="00893A12">
        <w:rPr>
          <w:rFonts w:ascii="Times New Roman" w:hAnsi="Times New Roman" w:cs="Times New Roman"/>
          <w:sz w:val="20"/>
          <w:szCs w:val="20"/>
        </w:rPr>
        <w:t xml:space="preserve"> </w:t>
      </w:r>
      <w:r w:rsidR="006C5275" w:rsidRPr="00893A12">
        <w:rPr>
          <w:rFonts w:ascii="Times New Roman" w:hAnsi="Times New Roman" w:cs="Times New Roman"/>
          <w:sz w:val="20"/>
          <w:szCs w:val="20"/>
        </w:rPr>
        <w:t>articolo</w:t>
      </w:r>
      <w:r w:rsidR="006C5275" w:rsidRPr="00062826">
        <w:rPr>
          <w:rFonts w:ascii="Times New Roman" w:hAnsi="Times New Roman" w:cs="Times New Roman"/>
          <w:sz w:val="20"/>
          <w:szCs w:val="20"/>
        </w:rPr>
        <w:t xml:space="preserve"> </w:t>
      </w:r>
      <w:r w:rsidRPr="00062826">
        <w:rPr>
          <w:rFonts w:ascii="Times New Roman" w:hAnsi="Times New Roman" w:cs="Times New Roman"/>
          <w:sz w:val="20"/>
          <w:szCs w:val="20"/>
        </w:rPr>
        <w:t xml:space="preserve">2 </w:t>
      </w:r>
      <w:r w:rsidR="006C5275" w:rsidRPr="00062826">
        <w:rPr>
          <w:rFonts w:ascii="Times New Roman" w:hAnsi="Times New Roman" w:cs="Times New Roman"/>
          <w:sz w:val="20"/>
          <w:szCs w:val="20"/>
        </w:rPr>
        <w:t>paragrafo 7</w:t>
      </w:r>
      <w:r w:rsidR="004848CC">
        <w:rPr>
          <w:rFonts w:ascii="Times New Roman" w:hAnsi="Times New Roman" w:cs="Times New Roman"/>
          <w:sz w:val="20"/>
          <w:szCs w:val="20"/>
        </w:rPr>
        <w:t>:</w:t>
      </w:r>
      <w:r w:rsidRPr="00062826">
        <w:rPr>
          <w:rFonts w:ascii="Times New Roman" w:hAnsi="Times New Roman" w:cs="Times New Roman"/>
          <w:sz w:val="20"/>
          <w:szCs w:val="20"/>
        </w:rPr>
        <w:t xml:space="preserve"> </w:t>
      </w:r>
    </w:p>
    <w:p w:rsidR="00062826" w:rsidRDefault="00062826" w:rsidP="006C5275">
      <w:pPr>
        <w:autoSpaceDE w:val="0"/>
        <w:autoSpaceDN w:val="0"/>
        <w:adjustRightInd w:val="0"/>
        <w:jc w:val="both"/>
        <w:rPr>
          <w:rFonts w:ascii="Times New Roman" w:hAnsi="Times New Roman" w:cs="Times New Roman"/>
          <w:sz w:val="20"/>
          <w:szCs w:val="20"/>
        </w:rPr>
      </w:pPr>
    </w:p>
    <w:p w:rsidR="0043416E" w:rsidRPr="006C5275" w:rsidRDefault="00062826" w:rsidP="006C5275">
      <w:pPr>
        <w:autoSpaceDE w:val="0"/>
        <w:autoSpaceDN w:val="0"/>
        <w:adjustRightInd w:val="0"/>
        <w:jc w:val="both"/>
        <w:rPr>
          <w:rFonts w:ascii="Times New Roman" w:hAnsi="Times New Roman" w:cs="Times New Roman"/>
          <w:sz w:val="20"/>
          <w:szCs w:val="20"/>
        </w:rPr>
      </w:pPr>
      <w:r>
        <w:rPr>
          <w:rFonts w:ascii="Times New Roman" w:hAnsi="Times New Roman" w:cs="Times New Roman"/>
          <w:b/>
          <w:sz w:val="20"/>
          <w:szCs w:val="20"/>
        </w:rPr>
        <w:t>Articolo 1 paragrafo 7</w:t>
      </w:r>
      <w:r w:rsidR="008A0526" w:rsidRPr="006C5275">
        <w:rPr>
          <w:rFonts w:ascii="Times New Roman" w:hAnsi="Times New Roman" w:cs="Times New Roman"/>
          <w:sz w:val="20"/>
          <w:szCs w:val="20"/>
        </w:rPr>
        <w:t xml:space="preserve">. </w:t>
      </w:r>
      <w:r w:rsidR="0043416E" w:rsidRPr="006C5275">
        <w:rPr>
          <w:rFonts w:ascii="Times New Roman" w:hAnsi="Times New Roman" w:cs="Times New Roman"/>
          <w:sz w:val="20"/>
          <w:szCs w:val="20"/>
        </w:rPr>
        <w:t>......omissis...</w:t>
      </w:r>
      <w:r w:rsidR="008A0526" w:rsidRPr="006C5275">
        <w:rPr>
          <w:rFonts w:ascii="Times New Roman" w:hAnsi="Times New Roman" w:cs="Times New Roman"/>
          <w:sz w:val="20"/>
          <w:szCs w:val="20"/>
        </w:rPr>
        <w:t xml:space="preserve"> per impresa in difficoltà</w:t>
      </w:r>
      <w:r w:rsidR="0043416E" w:rsidRPr="006C5275">
        <w:rPr>
          <w:rFonts w:ascii="Times New Roman" w:hAnsi="Times New Roman" w:cs="Times New Roman"/>
          <w:sz w:val="20"/>
          <w:szCs w:val="20"/>
        </w:rPr>
        <w:t xml:space="preserve"> </w:t>
      </w:r>
      <w:r w:rsidR="008A0526" w:rsidRPr="006C5275">
        <w:rPr>
          <w:rFonts w:ascii="Times New Roman" w:hAnsi="Times New Roman" w:cs="Times New Roman"/>
          <w:sz w:val="20"/>
          <w:szCs w:val="20"/>
        </w:rPr>
        <w:t>si intende una PMI che soddisfa le seguenti condizioni:</w:t>
      </w:r>
    </w:p>
    <w:p w:rsidR="008A0526" w:rsidRPr="006C5275" w:rsidRDefault="008A0526" w:rsidP="006C5275">
      <w:pPr>
        <w:autoSpaceDE w:val="0"/>
        <w:autoSpaceDN w:val="0"/>
        <w:adjustRightInd w:val="0"/>
        <w:ind w:left="284"/>
        <w:jc w:val="both"/>
        <w:rPr>
          <w:rFonts w:ascii="Times New Roman" w:hAnsi="Times New Roman" w:cs="Times New Roman"/>
          <w:sz w:val="20"/>
          <w:szCs w:val="20"/>
        </w:rPr>
      </w:pPr>
      <w:r w:rsidRPr="006C5275">
        <w:rPr>
          <w:rFonts w:ascii="Times New Roman" w:hAnsi="Times New Roman" w:cs="Times New Roman"/>
          <w:sz w:val="20"/>
          <w:szCs w:val="20"/>
        </w:rPr>
        <w:t>a) qualora, se si tratta di una società a responsabilità illimitata,</w:t>
      </w:r>
      <w:r w:rsidR="0043416E" w:rsidRPr="006C5275">
        <w:rPr>
          <w:rFonts w:ascii="Times New Roman" w:hAnsi="Times New Roman" w:cs="Times New Roman"/>
          <w:sz w:val="20"/>
          <w:szCs w:val="20"/>
        </w:rPr>
        <w:t xml:space="preserve"> </w:t>
      </w:r>
      <w:r w:rsidRPr="006C5275">
        <w:rPr>
          <w:rFonts w:ascii="Times New Roman" w:hAnsi="Times New Roman" w:cs="Times New Roman"/>
          <w:sz w:val="20"/>
          <w:szCs w:val="20"/>
        </w:rPr>
        <w:t>abbia perduto più della metà del capitale sottoscritto e la</w:t>
      </w:r>
      <w:r w:rsidR="0043416E" w:rsidRPr="006C5275">
        <w:rPr>
          <w:rFonts w:ascii="Times New Roman" w:hAnsi="Times New Roman" w:cs="Times New Roman"/>
          <w:sz w:val="20"/>
          <w:szCs w:val="20"/>
        </w:rPr>
        <w:t xml:space="preserve"> </w:t>
      </w:r>
      <w:r w:rsidRPr="006C5275">
        <w:rPr>
          <w:rFonts w:ascii="Times New Roman" w:hAnsi="Times New Roman" w:cs="Times New Roman"/>
          <w:sz w:val="20"/>
          <w:szCs w:val="20"/>
        </w:rPr>
        <w:t>perdita di più di un quarto di detto capitale sia intervenuta</w:t>
      </w:r>
      <w:r w:rsidR="0043416E" w:rsidRPr="006C5275">
        <w:rPr>
          <w:rFonts w:ascii="Times New Roman" w:hAnsi="Times New Roman" w:cs="Times New Roman"/>
          <w:sz w:val="20"/>
          <w:szCs w:val="20"/>
        </w:rPr>
        <w:t xml:space="preserve"> </w:t>
      </w:r>
      <w:r w:rsidRPr="006C5275">
        <w:rPr>
          <w:rFonts w:ascii="Times New Roman" w:hAnsi="Times New Roman" w:cs="Times New Roman"/>
          <w:sz w:val="20"/>
          <w:szCs w:val="20"/>
        </w:rPr>
        <w:t>nel corso degli ultimi dodici mesi, oppure</w:t>
      </w:r>
    </w:p>
    <w:p w:rsidR="008A0526" w:rsidRPr="006C5275" w:rsidRDefault="008A0526" w:rsidP="006C5275">
      <w:pPr>
        <w:autoSpaceDE w:val="0"/>
        <w:autoSpaceDN w:val="0"/>
        <w:adjustRightInd w:val="0"/>
        <w:ind w:left="284"/>
        <w:jc w:val="both"/>
        <w:rPr>
          <w:rFonts w:ascii="Times New Roman" w:hAnsi="Times New Roman" w:cs="Times New Roman"/>
          <w:sz w:val="20"/>
          <w:szCs w:val="20"/>
        </w:rPr>
      </w:pPr>
      <w:r w:rsidRPr="006C5275">
        <w:rPr>
          <w:rFonts w:ascii="Times New Roman" w:hAnsi="Times New Roman" w:cs="Times New Roman"/>
          <w:sz w:val="20"/>
          <w:szCs w:val="20"/>
        </w:rPr>
        <w:t>b) qualora, se si tratta di una società in cui almeno alcuni soci</w:t>
      </w:r>
      <w:r w:rsidR="0043416E" w:rsidRPr="006C5275">
        <w:rPr>
          <w:rFonts w:ascii="Times New Roman" w:hAnsi="Times New Roman" w:cs="Times New Roman"/>
          <w:sz w:val="20"/>
          <w:szCs w:val="20"/>
        </w:rPr>
        <w:t xml:space="preserve"> </w:t>
      </w:r>
      <w:r w:rsidRPr="006C5275">
        <w:rPr>
          <w:rFonts w:ascii="Times New Roman" w:hAnsi="Times New Roman" w:cs="Times New Roman"/>
          <w:sz w:val="20"/>
          <w:szCs w:val="20"/>
        </w:rPr>
        <w:t>abbiano la responsabilità illimitata per i debiti della società,</w:t>
      </w:r>
      <w:r w:rsidR="0043416E" w:rsidRPr="006C5275">
        <w:rPr>
          <w:rFonts w:ascii="Times New Roman" w:hAnsi="Times New Roman" w:cs="Times New Roman"/>
          <w:sz w:val="20"/>
          <w:szCs w:val="20"/>
        </w:rPr>
        <w:t xml:space="preserve"> </w:t>
      </w:r>
      <w:r w:rsidRPr="006C5275">
        <w:rPr>
          <w:rFonts w:ascii="Times New Roman" w:hAnsi="Times New Roman" w:cs="Times New Roman"/>
          <w:sz w:val="20"/>
          <w:szCs w:val="20"/>
        </w:rPr>
        <w:t>abbia perduto più della metà del capitale, come indicato nei</w:t>
      </w:r>
      <w:r w:rsidR="0043416E" w:rsidRPr="006C5275">
        <w:rPr>
          <w:rFonts w:ascii="Times New Roman" w:hAnsi="Times New Roman" w:cs="Times New Roman"/>
          <w:sz w:val="20"/>
          <w:szCs w:val="20"/>
        </w:rPr>
        <w:t xml:space="preserve"> </w:t>
      </w:r>
      <w:r w:rsidRPr="006C5275">
        <w:rPr>
          <w:rFonts w:ascii="Times New Roman" w:hAnsi="Times New Roman" w:cs="Times New Roman"/>
          <w:sz w:val="20"/>
          <w:szCs w:val="20"/>
        </w:rPr>
        <w:t>conti della società, e la perdita di più di un quarto di detto</w:t>
      </w:r>
      <w:r w:rsidR="0043416E" w:rsidRPr="006C5275">
        <w:rPr>
          <w:rFonts w:ascii="Times New Roman" w:hAnsi="Times New Roman" w:cs="Times New Roman"/>
          <w:sz w:val="20"/>
          <w:szCs w:val="20"/>
        </w:rPr>
        <w:t xml:space="preserve"> </w:t>
      </w:r>
      <w:r w:rsidRPr="006C5275">
        <w:rPr>
          <w:rFonts w:ascii="Times New Roman" w:hAnsi="Times New Roman" w:cs="Times New Roman"/>
          <w:sz w:val="20"/>
          <w:szCs w:val="20"/>
        </w:rPr>
        <w:t>capitale sia intervenuta nel corso degli ultimi dodici mesi,</w:t>
      </w:r>
      <w:r w:rsidR="0043416E" w:rsidRPr="006C5275">
        <w:rPr>
          <w:rFonts w:ascii="Times New Roman" w:hAnsi="Times New Roman" w:cs="Times New Roman"/>
          <w:sz w:val="20"/>
          <w:szCs w:val="20"/>
        </w:rPr>
        <w:t xml:space="preserve"> </w:t>
      </w:r>
      <w:r w:rsidRPr="006C5275">
        <w:rPr>
          <w:rFonts w:ascii="Times New Roman" w:hAnsi="Times New Roman" w:cs="Times New Roman"/>
          <w:sz w:val="20"/>
          <w:szCs w:val="20"/>
        </w:rPr>
        <w:t>oppure</w:t>
      </w:r>
    </w:p>
    <w:p w:rsidR="008A0526" w:rsidRPr="006C5275" w:rsidRDefault="008A0526" w:rsidP="006C5275">
      <w:pPr>
        <w:autoSpaceDE w:val="0"/>
        <w:autoSpaceDN w:val="0"/>
        <w:adjustRightInd w:val="0"/>
        <w:spacing w:after="120"/>
        <w:ind w:left="284"/>
        <w:jc w:val="both"/>
        <w:rPr>
          <w:rFonts w:ascii="Times New Roman" w:hAnsi="Times New Roman" w:cs="Times New Roman"/>
          <w:sz w:val="20"/>
          <w:szCs w:val="20"/>
        </w:rPr>
      </w:pPr>
      <w:r w:rsidRPr="006C5275">
        <w:rPr>
          <w:rFonts w:ascii="Times New Roman" w:hAnsi="Times New Roman" w:cs="Times New Roman"/>
          <w:sz w:val="20"/>
          <w:szCs w:val="20"/>
        </w:rPr>
        <w:t>c) indipendentemente dal tipo di società, qualora ricorrano le</w:t>
      </w:r>
      <w:r w:rsidR="0043416E" w:rsidRPr="006C5275">
        <w:rPr>
          <w:rFonts w:ascii="Times New Roman" w:hAnsi="Times New Roman" w:cs="Times New Roman"/>
          <w:sz w:val="20"/>
          <w:szCs w:val="20"/>
        </w:rPr>
        <w:t xml:space="preserve"> </w:t>
      </w:r>
      <w:r w:rsidRPr="006C5275">
        <w:rPr>
          <w:rFonts w:ascii="Times New Roman" w:hAnsi="Times New Roman" w:cs="Times New Roman"/>
          <w:sz w:val="20"/>
          <w:szCs w:val="20"/>
        </w:rPr>
        <w:t>condizioni previste dal diritto nazionale per l'apertura nei</w:t>
      </w:r>
      <w:r w:rsidR="0043416E" w:rsidRPr="006C5275">
        <w:rPr>
          <w:rFonts w:ascii="Times New Roman" w:hAnsi="Times New Roman" w:cs="Times New Roman"/>
          <w:sz w:val="20"/>
          <w:szCs w:val="20"/>
        </w:rPr>
        <w:t xml:space="preserve"> </w:t>
      </w:r>
      <w:r w:rsidRPr="006C5275">
        <w:rPr>
          <w:rFonts w:ascii="Times New Roman" w:hAnsi="Times New Roman" w:cs="Times New Roman"/>
          <w:sz w:val="20"/>
          <w:szCs w:val="20"/>
        </w:rPr>
        <w:t>loro confronti di una procedura concorsuale per insolvenza.</w:t>
      </w:r>
      <w:r w:rsidR="0043416E" w:rsidRPr="006C5275">
        <w:rPr>
          <w:rFonts w:ascii="Times New Roman" w:hAnsi="Times New Roman" w:cs="Times New Roman"/>
          <w:sz w:val="20"/>
          <w:szCs w:val="20"/>
        </w:rPr>
        <w:t xml:space="preserve"> </w:t>
      </w:r>
    </w:p>
    <w:p w:rsidR="008A0526" w:rsidRDefault="008A0526" w:rsidP="00062826">
      <w:pPr>
        <w:autoSpaceDE w:val="0"/>
        <w:autoSpaceDN w:val="0"/>
        <w:adjustRightInd w:val="0"/>
        <w:spacing w:after="120"/>
        <w:jc w:val="both"/>
        <w:rPr>
          <w:rFonts w:ascii="Times New Roman" w:hAnsi="Times New Roman" w:cs="Times New Roman"/>
          <w:sz w:val="20"/>
          <w:szCs w:val="20"/>
        </w:rPr>
      </w:pPr>
      <w:r w:rsidRPr="006C5275">
        <w:rPr>
          <w:rFonts w:ascii="Times New Roman" w:hAnsi="Times New Roman" w:cs="Times New Roman"/>
          <w:sz w:val="20"/>
          <w:szCs w:val="20"/>
        </w:rPr>
        <w:t>Una PMI costituitasi da meno di tre anni non è considerata</w:t>
      </w:r>
      <w:r w:rsidR="0043416E" w:rsidRPr="006C5275">
        <w:rPr>
          <w:rFonts w:ascii="Times New Roman" w:hAnsi="Times New Roman" w:cs="Times New Roman"/>
          <w:sz w:val="20"/>
          <w:szCs w:val="20"/>
        </w:rPr>
        <w:t xml:space="preserve"> </w:t>
      </w:r>
      <w:r w:rsidRPr="006C5275">
        <w:rPr>
          <w:rFonts w:ascii="Times New Roman" w:hAnsi="Times New Roman" w:cs="Times New Roman"/>
          <w:sz w:val="20"/>
          <w:szCs w:val="20"/>
        </w:rPr>
        <w:t>un'impresa in difficoltà per il periodo interessato, a meno che</w:t>
      </w:r>
      <w:r w:rsidR="0043416E" w:rsidRPr="006C5275">
        <w:rPr>
          <w:rFonts w:ascii="Times New Roman" w:hAnsi="Times New Roman" w:cs="Times New Roman"/>
          <w:sz w:val="20"/>
          <w:szCs w:val="20"/>
        </w:rPr>
        <w:t xml:space="preserve"> </w:t>
      </w:r>
      <w:r w:rsidRPr="006C5275">
        <w:rPr>
          <w:rFonts w:ascii="Times New Roman" w:hAnsi="Times New Roman" w:cs="Times New Roman"/>
          <w:sz w:val="20"/>
          <w:szCs w:val="20"/>
        </w:rPr>
        <w:t>essa non soddisfi le condizioni previste alla lettera c) del primo</w:t>
      </w:r>
      <w:r w:rsidR="0043416E" w:rsidRPr="006C5275">
        <w:rPr>
          <w:rFonts w:ascii="Times New Roman" w:hAnsi="Times New Roman" w:cs="Times New Roman"/>
          <w:sz w:val="20"/>
          <w:szCs w:val="20"/>
        </w:rPr>
        <w:t xml:space="preserve"> </w:t>
      </w:r>
      <w:r w:rsidRPr="006C5275">
        <w:rPr>
          <w:rFonts w:ascii="Times New Roman" w:hAnsi="Times New Roman" w:cs="Times New Roman"/>
          <w:sz w:val="20"/>
          <w:szCs w:val="20"/>
        </w:rPr>
        <w:t>comma.</w:t>
      </w:r>
    </w:p>
    <w:p w:rsidR="00062826" w:rsidRPr="00062826" w:rsidRDefault="00062826" w:rsidP="00062826">
      <w:pPr>
        <w:autoSpaceDE w:val="0"/>
        <w:autoSpaceDN w:val="0"/>
        <w:adjustRightInd w:val="0"/>
        <w:rPr>
          <w:rFonts w:ascii="Times New Roman" w:hAnsi="Times New Roman" w:cs="Times New Roman"/>
          <w:sz w:val="20"/>
          <w:szCs w:val="20"/>
        </w:rPr>
      </w:pPr>
      <w:r w:rsidRPr="00062826">
        <w:rPr>
          <w:rFonts w:ascii="Times New Roman" w:hAnsi="Times New Roman" w:cs="Times New Roman"/>
          <w:b/>
          <w:sz w:val="20"/>
          <w:szCs w:val="20"/>
        </w:rPr>
        <w:t xml:space="preserve">Articolo 2 paragrafo 7 </w:t>
      </w:r>
      <w:r w:rsidRPr="00062826">
        <w:rPr>
          <w:rFonts w:ascii="Times New Roman" w:hAnsi="Times New Roman" w:cs="Times New Roman"/>
          <w:sz w:val="20"/>
          <w:szCs w:val="20"/>
        </w:rPr>
        <w:t xml:space="preserve"> «piccole e medie imprese» o «PMI»: imprese che soddisfano i criteri di cui all'allegato I;</w:t>
      </w:r>
    </w:p>
    <w:p w:rsidR="00062826" w:rsidRPr="00062826" w:rsidRDefault="00062826" w:rsidP="00062826">
      <w:pPr>
        <w:autoSpaceDE w:val="0"/>
        <w:autoSpaceDN w:val="0"/>
        <w:adjustRightInd w:val="0"/>
        <w:rPr>
          <w:rFonts w:ascii="Times New Roman" w:hAnsi="Times New Roman" w:cs="Times New Roman"/>
          <w:i/>
          <w:iCs/>
          <w:sz w:val="22"/>
          <w:szCs w:val="22"/>
        </w:rPr>
      </w:pPr>
    </w:p>
    <w:sectPr w:rsidR="00062826" w:rsidRPr="00062826" w:rsidSect="00C76C31">
      <w:footnotePr>
        <w:numRestart w:val="eachSect"/>
      </w:footnotePr>
      <w:type w:val="continuous"/>
      <w:pgSz w:w="11906" w:h="16838"/>
      <w:pgMar w:top="1134" w:right="1134" w:bottom="1701" w:left="1134" w:header="720" w:footer="720" w:gutter="0"/>
      <w:cols w:space="71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8A8" w:rsidRDefault="00DE68A8">
      <w:r>
        <w:separator/>
      </w:r>
    </w:p>
  </w:endnote>
  <w:endnote w:type="continuationSeparator" w:id="1">
    <w:p w:rsidR="00DE68A8" w:rsidRDefault="00DE68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Bookman Old Style">
    <w:altName w:val="Times New Roman"/>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lgun Gothic">
    <w:altName w:val="Arial Unicode MS"/>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ED6" w:rsidRDefault="00A93ED6">
    <w:pPr>
      <w:pStyle w:val="Pidipagina"/>
      <w:rPr>
        <w:sz w:val="22"/>
        <w:szCs w:val="22"/>
      </w:rPr>
    </w:pPr>
    <w:r>
      <w:rPr>
        <w:sz w:val="22"/>
        <w:szCs w:val="22"/>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8A8" w:rsidRDefault="00DE68A8">
      <w:r>
        <w:separator/>
      </w:r>
    </w:p>
  </w:footnote>
  <w:footnote w:type="continuationSeparator" w:id="1">
    <w:p w:rsidR="00DE68A8" w:rsidRDefault="00DE68A8">
      <w:r>
        <w:continuationSeparator/>
      </w:r>
    </w:p>
  </w:footnote>
  <w:footnote w:id="2">
    <w:p w:rsidR="00A93ED6" w:rsidRPr="000B4578" w:rsidRDefault="00A93ED6">
      <w:pPr>
        <w:pStyle w:val="Testonotaapidipagina"/>
        <w:jc w:val="both"/>
        <w:rPr>
          <w:rFonts w:ascii="Times New Roman" w:hAnsi="Times New Roman" w:cs="Times New Roman"/>
          <w:sz w:val="18"/>
          <w:szCs w:val="18"/>
        </w:rPr>
      </w:pPr>
      <w:r w:rsidRPr="000B4578">
        <w:rPr>
          <w:rStyle w:val="Rimandonotaapidipagina"/>
          <w:rFonts w:ascii="Times New Roman" w:hAnsi="Times New Roman" w:cs="Times New Roman"/>
          <w:sz w:val="18"/>
          <w:szCs w:val="18"/>
        </w:rPr>
        <w:footnoteRef/>
      </w:r>
      <w:r w:rsidRPr="000B4578">
        <w:rPr>
          <w:rFonts w:ascii="Times New Roman" w:hAnsi="Times New Roman" w:cs="Times New Roman"/>
          <w:sz w:val="18"/>
          <w:szCs w:val="18"/>
        </w:rPr>
        <w:t xml:space="preserve"> Riportare il codice identificativo provvisorio attribuito al progetto dal sistema di acquisizione dati on-line.</w:t>
      </w:r>
    </w:p>
  </w:footnote>
  <w:footnote w:id="3">
    <w:p w:rsidR="00A93ED6" w:rsidRPr="000B4578" w:rsidRDefault="00A93ED6">
      <w:pPr>
        <w:pStyle w:val="Testonotaapidipagina"/>
        <w:jc w:val="both"/>
        <w:rPr>
          <w:rFonts w:ascii="Times New Roman" w:hAnsi="Times New Roman" w:cs="Times New Roman"/>
          <w:sz w:val="18"/>
          <w:szCs w:val="18"/>
        </w:rPr>
      </w:pPr>
      <w:r w:rsidRPr="000B4578">
        <w:rPr>
          <w:rStyle w:val="Rimandonotaapidipagina"/>
          <w:rFonts w:ascii="Times New Roman" w:hAnsi="Times New Roman" w:cs="Times New Roman"/>
          <w:sz w:val="18"/>
          <w:szCs w:val="18"/>
        </w:rPr>
        <w:footnoteRef/>
      </w:r>
      <w:r w:rsidRPr="000B4578">
        <w:rPr>
          <w:rFonts w:ascii="Times New Roman" w:hAnsi="Times New Roman" w:cs="Times New Roman"/>
          <w:sz w:val="18"/>
          <w:szCs w:val="18"/>
        </w:rPr>
        <w:t xml:space="preserve"> Se persona diversa dal legale rappresentante, allegare atto di procura, in originale o copia conforme.</w:t>
      </w:r>
    </w:p>
  </w:footnote>
  <w:footnote w:id="4">
    <w:p w:rsidR="00A93ED6" w:rsidRPr="005F35D5" w:rsidRDefault="00A93ED6" w:rsidP="00836B80">
      <w:pPr>
        <w:pStyle w:val="Testonotaapidipagina"/>
        <w:jc w:val="both"/>
        <w:rPr>
          <w:rStyle w:val="Rimandonotaapidipagina"/>
          <w:rFonts w:ascii="Times New Roman" w:hAnsi="Times New Roman" w:cs="Times New Roman"/>
          <w:sz w:val="18"/>
          <w:szCs w:val="18"/>
        </w:rPr>
      </w:pPr>
      <w:r w:rsidRPr="00836B80">
        <w:rPr>
          <w:rStyle w:val="Rimandonotaapidipagina"/>
          <w:rFonts w:ascii="Times New Roman" w:hAnsi="Times New Roman" w:cs="Times New Roman"/>
          <w:sz w:val="18"/>
          <w:szCs w:val="18"/>
        </w:rPr>
        <w:footnoteRef/>
      </w:r>
      <w:r w:rsidRPr="00836B80">
        <w:rPr>
          <w:rStyle w:val="Rimandonotaapidipagina"/>
          <w:rFonts w:ascii="Times New Roman" w:hAnsi="Times New Roman" w:cs="Times New Roman"/>
          <w:sz w:val="18"/>
          <w:szCs w:val="18"/>
        </w:rPr>
        <w:t xml:space="preserve"> </w:t>
      </w:r>
      <w:r w:rsidRPr="005F35D5">
        <w:rPr>
          <w:rFonts w:ascii="Times New Roman" w:hAnsi="Times New Roman" w:cs="Times New Roman"/>
          <w:sz w:val="18"/>
          <w:szCs w:val="18"/>
        </w:rPr>
        <w:t>Barrare una sola delle caselle. Per la definizione di dimensione d’impresa (categorie) si veda l’Appendice al presento documento in cui si riporta l’Allegato I del Regolamento Comunitario n. 800/08.</w:t>
      </w:r>
    </w:p>
  </w:footnote>
  <w:footnote w:id="5">
    <w:p w:rsidR="00A93ED6" w:rsidRPr="00307D64" w:rsidRDefault="00A93ED6" w:rsidP="00AC6E3E">
      <w:pPr>
        <w:pStyle w:val="Testonotaapidipagina"/>
        <w:jc w:val="both"/>
        <w:rPr>
          <w:rFonts w:ascii="Times New Roman" w:hAnsi="Times New Roman" w:cs="Times New Roman"/>
          <w:sz w:val="18"/>
          <w:szCs w:val="18"/>
        </w:rPr>
      </w:pPr>
      <w:r w:rsidRPr="005F35D5">
        <w:rPr>
          <w:rStyle w:val="Rimandonotaapidipagina"/>
          <w:rFonts w:ascii="Times New Roman" w:hAnsi="Times New Roman" w:cs="Times New Roman"/>
          <w:sz w:val="18"/>
          <w:szCs w:val="18"/>
        </w:rPr>
        <w:footnoteRef/>
      </w:r>
      <w:r w:rsidRPr="005F35D5">
        <w:rPr>
          <w:rFonts w:ascii="Times New Roman" w:hAnsi="Times New Roman" w:cs="Times New Roman"/>
          <w:sz w:val="18"/>
          <w:szCs w:val="18"/>
        </w:rPr>
        <w:t xml:space="preserve"> Ai fini della verifica della condizione di impresa in difficoltà, per le ditte individuali e i liberi professionisti coinvolti nelle attività si farà riferimento a quanto previsto all’art. 1 paragrafo 7 lett. c) del Regolamento Comunitario n. 800/08. Pertanto le imprese non costituite in forma di società saranno considerate in difficoltà solo qualora ricorrano le condizioni previste dal diritto nazionale per l'apertura nei loro confronti di una procedura concorsuale per insolvenza. Per la definizione di impresa in difficoltà si veda l’Appendice al presento documento in cui si riportano un estratto del Regolamento (CE) n. 800/2008 della Commissione, del 6 agosto 2008 e della Comunicazione della Commissione Orientamenti comunitari sugli aiuti di stato per il salvataggio e la ristrutturazione di imprese in difficoltà (2004/C 244/02).</w:t>
      </w:r>
    </w:p>
  </w:footnote>
  <w:footnote w:id="6">
    <w:p w:rsidR="00A93ED6" w:rsidRDefault="00A93ED6">
      <w:pPr>
        <w:pStyle w:val="Testonotaapidipagina"/>
      </w:pPr>
      <w:r w:rsidRPr="00547410">
        <w:rPr>
          <w:rStyle w:val="Rimandonotaapidipagina"/>
          <w:rFonts w:ascii="Times New Roman" w:hAnsi="Times New Roman" w:cs="Times New Roman"/>
          <w:sz w:val="18"/>
          <w:szCs w:val="18"/>
        </w:rPr>
        <w:footnoteRef/>
      </w:r>
      <w:r>
        <w:t xml:space="preserve"> </w:t>
      </w:r>
      <w:r w:rsidRPr="000B4578">
        <w:rPr>
          <w:rFonts w:ascii="Times New Roman" w:hAnsi="Times New Roman" w:cs="Times New Roman"/>
          <w:sz w:val="18"/>
          <w:szCs w:val="18"/>
        </w:rPr>
        <w:t>Barrare una delle caselle.</w:t>
      </w:r>
      <w:r w:rsidR="00587DF2">
        <w:rPr>
          <w:rFonts w:ascii="Times New Roman" w:hAnsi="Times New Roman" w:cs="Times New Roman"/>
          <w:sz w:val="18"/>
          <w:szCs w:val="18"/>
        </w:rPr>
        <w:t xml:space="preserve"> Si ricorda che gli interventi relativi alla DGR ammettono unicamente il regime di de minimis</w:t>
      </w:r>
    </w:p>
  </w:footnote>
  <w:footnote w:id="7">
    <w:p w:rsidR="00A93ED6" w:rsidRPr="000B4578" w:rsidRDefault="00A93ED6" w:rsidP="00725120">
      <w:pPr>
        <w:pStyle w:val="Testonotaapidipagina"/>
        <w:rPr>
          <w:sz w:val="18"/>
          <w:szCs w:val="18"/>
        </w:rPr>
      </w:pPr>
      <w:r w:rsidRPr="000B4578">
        <w:rPr>
          <w:rStyle w:val="Rimandonotaapidipagina"/>
          <w:rFonts w:ascii="Times New Roman" w:hAnsi="Times New Roman" w:cs="Times New Roman"/>
          <w:sz w:val="18"/>
          <w:szCs w:val="18"/>
        </w:rPr>
        <w:footnoteRef/>
      </w:r>
      <w:r w:rsidRPr="000B4578">
        <w:rPr>
          <w:rFonts w:ascii="Times New Roman" w:hAnsi="Times New Roman" w:cs="Times New Roman"/>
          <w:sz w:val="18"/>
          <w:szCs w:val="18"/>
        </w:rPr>
        <w:t xml:space="preserve"> Barrare una delle caselle ed, eventualmente, compilare la tabella di dettaglio.</w:t>
      </w:r>
    </w:p>
  </w:footnote>
  <w:footnote w:id="8">
    <w:p w:rsidR="00A93ED6" w:rsidRDefault="00A93ED6">
      <w:pPr>
        <w:pStyle w:val="Testonotaapidipagina"/>
      </w:pPr>
      <w:r w:rsidRPr="000B4578">
        <w:rPr>
          <w:rStyle w:val="Rimandonotaapidipagina"/>
          <w:rFonts w:ascii="Times New Roman" w:hAnsi="Times New Roman" w:cs="Times New Roman"/>
          <w:sz w:val="18"/>
          <w:szCs w:val="18"/>
        </w:rPr>
        <w:footnoteRef/>
      </w:r>
      <w:r w:rsidRPr="000B4578">
        <w:rPr>
          <w:sz w:val="18"/>
          <w:szCs w:val="18"/>
        </w:rPr>
        <w:t xml:space="preserve"> </w:t>
      </w:r>
      <w:r w:rsidRPr="000B4578">
        <w:rPr>
          <w:rFonts w:ascii="Times New Roman" w:hAnsi="Times New Roman" w:cs="Times New Roman"/>
          <w:sz w:val="18"/>
          <w:szCs w:val="18"/>
        </w:rPr>
        <w:t>Indicare la legge (o il Programma Operativo, il DOCUP, ecc.) in base alla quale è stato concesso il contributo.</w:t>
      </w:r>
    </w:p>
  </w:footnote>
  <w:footnote w:id="9">
    <w:p w:rsidR="00A93ED6" w:rsidRPr="006C5275" w:rsidRDefault="00A93ED6" w:rsidP="006C5275">
      <w:pPr>
        <w:autoSpaceDE w:val="0"/>
        <w:autoSpaceDN w:val="0"/>
        <w:adjustRightInd w:val="0"/>
        <w:jc w:val="both"/>
        <w:rPr>
          <w:rFonts w:ascii="Times New Roman" w:hAnsi="Times New Roman" w:cs="Times New Roman"/>
          <w:sz w:val="18"/>
          <w:szCs w:val="18"/>
        </w:rPr>
      </w:pPr>
      <w:r w:rsidRPr="006C5275">
        <w:rPr>
          <w:rStyle w:val="Rimandonotaapidipagina"/>
          <w:rFonts w:ascii="Times New Roman" w:hAnsi="Times New Roman" w:cs="Times New Roman"/>
          <w:sz w:val="18"/>
          <w:szCs w:val="18"/>
        </w:rPr>
        <w:footnoteRef/>
      </w:r>
      <w:r w:rsidRPr="006C5275">
        <w:rPr>
          <w:rFonts w:ascii="Times New Roman" w:hAnsi="Times New Roman" w:cs="Times New Roman"/>
          <w:sz w:val="18"/>
          <w:szCs w:val="18"/>
        </w:rPr>
        <w:t xml:space="preserve"> Ci si riferisce in particolare alle forme di società di cui all'articolo 1, paragrafo 1, primo comma, della direttiva 78/660/CEE del Consiglio (GU L 222 del </w:t>
      </w:r>
      <w:smartTag w:uri="urn:schemas-microsoft-com:office:smarttags" w:element="date">
        <w:smartTagPr>
          <w:attr w:name="ls" w:val="trans"/>
          <w:attr w:name="Month" w:val="8"/>
          <w:attr w:name="Day" w:val="14"/>
          <w:attr w:name="Year" w:val="1978"/>
        </w:smartTagPr>
        <w:r w:rsidRPr="006C5275">
          <w:rPr>
            <w:rFonts w:ascii="Times New Roman" w:hAnsi="Times New Roman" w:cs="Times New Roman"/>
            <w:sz w:val="18"/>
            <w:szCs w:val="18"/>
          </w:rPr>
          <w:t>14.8.1978</w:t>
        </w:r>
      </w:smartTag>
      <w:r w:rsidRPr="006C5275">
        <w:rPr>
          <w:rFonts w:ascii="Times New Roman" w:hAnsi="Times New Roman" w:cs="Times New Roman"/>
          <w:sz w:val="18"/>
          <w:szCs w:val="18"/>
        </w:rPr>
        <w:t xml:space="preserve">, pag. 11), modificata da ultimo dalla direttiva 2003/51/CEE del Parlamento europeo e del Consiglio (GU L 178 del </w:t>
      </w:r>
      <w:smartTag w:uri="urn:schemas-microsoft-com:office:smarttags" w:element="date">
        <w:smartTagPr>
          <w:attr w:name="ls" w:val="trans"/>
          <w:attr w:name="Month" w:val="7"/>
          <w:attr w:name="Day" w:val="17"/>
          <w:attr w:name="Year" w:val="2003"/>
        </w:smartTagPr>
        <w:r w:rsidRPr="006C5275">
          <w:rPr>
            <w:rFonts w:ascii="Times New Roman" w:hAnsi="Times New Roman" w:cs="Times New Roman"/>
            <w:sz w:val="18"/>
            <w:szCs w:val="18"/>
          </w:rPr>
          <w:t>17.7.2003</w:t>
        </w:r>
      </w:smartTag>
      <w:r w:rsidRPr="006C5275">
        <w:rPr>
          <w:rFonts w:ascii="Times New Roman" w:hAnsi="Times New Roman" w:cs="Times New Roman"/>
          <w:sz w:val="18"/>
          <w:szCs w:val="18"/>
        </w:rPr>
        <w:t>, pag. 16).</w:t>
      </w:r>
    </w:p>
  </w:footnote>
  <w:footnote w:id="10">
    <w:p w:rsidR="00A93ED6" w:rsidRPr="006C5275" w:rsidRDefault="00A93ED6" w:rsidP="006C5275">
      <w:pPr>
        <w:autoSpaceDE w:val="0"/>
        <w:autoSpaceDN w:val="0"/>
        <w:adjustRightInd w:val="0"/>
        <w:jc w:val="both"/>
        <w:rPr>
          <w:rFonts w:ascii="Times New Roman" w:hAnsi="Times New Roman" w:cs="Times New Roman"/>
          <w:sz w:val="18"/>
          <w:szCs w:val="18"/>
        </w:rPr>
      </w:pPr>
      <w:r w:rsidRPr="006C5275">
        <w:rPr>
          <w:rStyle w:val="Rimandonotaapidipagina"/>
          <w:rFonts w:ascii="Times New Roman" w:hAnsi="Times New Roman" w:cs="Times New Roman"/>
          <w:sz w:val="18"/>
          <w:szCs w:val="18"/>
        </w:rPr>
        <w:footnoteRef/>
      </w:r>
      <w:r w:rsidRPr="006C5275">
        <w:rPr>
          <w:rFonts w:ascii="Times New Roman" w:hAnsi="Times New Roman" w:cs="Times New Roman"/>
          <w:sz w:val="18"/>
          <w:szCs w:val="18"/>
        </w:rPr>
        <w:t xml:space="preserve"> Per analogia con le disposizioni dell'articolo 17 della direttiva 77/91/CEE d</w:t>
      </w:r>
      <w:r>
        <w:rPr>
          <w:rFonts w:ascii="Times New Roman" w:hAnsi="Times New Roman" w:cs="Times New Roman"/>
          <w:sz w:val="18"/>
          <w:szCs w:val="18"/>
        </w:rPr>
        <w:t xml:space="preserve">el Consiglio </w:t>
      </w:r>
      <w:r w:rsidRPr="00893A12">
        <w:rPr>
          <w:rFonts w:ascii="Times New Roman" w:hAnsi="Times New Roman" w:cs="Times New Roman"/>
          <w:sz w:val="18"/>
          <w:szCs w:val="18"/>
        </w:rPr>
        <w:t>(GU L 26 del 30.1.1977, pag.1), modificato da ultimo dall’atto di adesione 2003.</w:t>
      </w:r>
    </w:p>
  </w:footnote>
  <w:footnote w:id="11">
    <w:p w:rsidR="00A93ED6" w:rsidRPr="006C5275" w:rsidRDefault="00A93ED6" w:rsidP="006C5275">
      <w:pPr>
        <w:pStyle w:val="Testonotaapidipagina"/>
        <w:jc w:val="both"/>
        <w:rPr>
          <w:rFonts w:ascii="Times New Roman" w:hAnsi="Times New Roman" w:cs="Times New Roman"/>
          <w:sz w:val="18"/>
          <w:szCs w:val="18"/>
        </w:rPr>
      </w:pPr>
      <w:r w:rsidRPr="006C5275">
        <w:rPr>
          <w:rStyle w:val="Rimandonotaapidipagina"/>
          <w:rFonts w:ascii="Times New Roman" w:hAnsi="Times New Roman" w:cs="Times New Roman"/>
          <w:sz w:val="18"/>
          <w:szCs w:val="18"/>
        </w:rPr>
        <w:footnoteRef/>
      </w:r>
      <w:r w:rsidRPr="006C5275">
        <w:rPr>
          <w:rFonts w:ascii="Times New Roman" w:hAnsi="Times New Roman" w:cs="Times New Roman"/>
          <w:sz w:val="18"/>
          <w:szCs w:val="18"/>
        </w:rPr>
        <w:t xml:space="preserve"> Ci si riferisce in particolare alle forme di società che figurano all'articolo 1, paragrafo 1, secondo comma, della direttiva 78/660/CEE del Consigli</w:t>
      </w:r>
      <w:r>
        <w:rPr>
          <w:rFonts w:ascii="Times New Roman" w:hAnsi="Times New Roman" w:cs="Times New Roman"/>
          <w:sz w:val="18"/>
          <w:szCs w:val="18"/>
        </w:rPr>
        <w:t>o.</w:t>
      </w:r>
    </w:p>
  </w:footnote>
  <w:footnote w:id="12">
    <w:p w:rsidR="00A93ED6" w:rsidRPr="006C5275" w:rsidRDefault="00A93ED6" w:rsidP="006C5275">
      <w:pPr>
        <w:autoSpaceDE w:val="0"/>
        <w:autoSpaceDN w:val="0"/>
        <w:adjustRightInd w:val="0"/>
        <w:jc w:val="both"/>
        <w:rPr>
          <w:rFonts w:ascii="Times New Roman" w:hAnsi="Times New Roman" w:cs="Times New Roman"/>
          <w:sz w:val="18"/>
          <w:szCs w:val="18"/>
        </w:rPr>
      </w:pPr>
      <w:r w:rsidRPr="006C5275">
        <w:rPr>
          <w:rStyle w:val="Rimandonotaapidipagina"/>
          <w:rFonts w:ascii="Times New Roman" w:hAnsi="Times New Roman" w:cs="Times New Roman"/>
          <w:sz w:val="18"/>
          <w:szCs w:val="18"/>
        </w:rPr>
        <w:footnoteRef/>
      </w:r>
      <w:r w:rsidRPr="006C5275">
        <w:rPr>
          <w:rFonts w:ascii="Times New Roman" w:hAnsi="Times New Roman" w:cs="Times New Roman"/>
          <w:sz w:val="18"/>
          <w:szCs w:val="18"/>
        </w:rPr>
        <w:t xml:space="preserve"> Per determinare se una società sia indipendente o faccia parte di un gruppo, si applicano i criteri di cui all'allegato I del regolamento (CE) della Commissione n. 68/2001 (GU L 10 al </w:t>
      </w:r>
      <w:smartTag w:uri="urn:schemas-microsoft-com:office:smarttags" w:element="date">
        <w:smartTagPr>
          <w:attr w:name="ls" w:val="trans"/>
          <w:attr w:name="Month" w:val="1"/>
          <w:attr w:name="Day" w:val="13"/>
          <w:attr w:name="Year" w:val="2001"/>
        </w:smartTagPr>
        <w:r w:rsidRPr="006C5275">
          <w:rPr>
            <w:rFonts w:ascii="Times New Roman" w:hAnsi="Times New Roman" w:cs="Times New Roman"/>
            <w:sz w:val="18"/>
            <w:szCs w:val="18"/>
          </w:rPr>
          <w:t>13.1.2001</w:t>
        </w:r>
      </w:smartTag>
      <w:r w:rsidRPr="006C5275">
        <w:rPr>
          <w:rFonts w:ascii="Times New Roman" w:hAnsi="Times New Roman" w:cs="Times New Roman"/>
          <w:sz w:val="18"/>
          <w:szCs w:val="18"/>
        </w:rPr>
        <w:t xml:space="preserve">, pag. 20), modificato dal regolamento (CE) n. 363/2004 (GU L 63 del </w:t>
      </w:r>
      <w:smartTag w:uri="urn:schemas-microsoft-com:office:smarttags" w:element="date">
        <w:smartTagPr>
          <w:attr w:name="ls" w:val="trans"/>
          <w:attr w:name="Month" w:val="2"/>
          <w:attr w:name="Day" w:val="28"/>
          <w:attr w:name="Year" w:val="2004"/>
        </w:smartTagPr>
        <w:r w:rsidRPr="006C5275">
          <w:rPr>
            <w:rFonts w:ascii="Times New Roman" w:hAnsi="Times New Roman" w:cs="Times New Roman"/>
            <w:sz w:val="18"/>
            <w:szCs w:val="18"/>
          </w:rPr>
          <w:t>28.2.2004</w:t>
        </w:r>
      </w:smartTag>
      <w:r w:rsidRPr="006C5275">
        <w:rPr>
          <w:rFonts w:ascii="Times New Roman" w:hAnsi="Times New Roman" w:cs="Times New Roman"/>
          <w:sz w:val="18"/>
          <w:szCs w:val="18"/>
        </w:rPr>
        <w:t>, pag. 20).</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94"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tblPr>
    <w:tblGrid>
      <w:gridCol w:w="8292"/>
      <w:gridCol w:w="1502"/>
    </w:tblGrid>
    <w:tr w:rsidR="00A93ED6" w:rsidTr="00743A8F">
      <w:trPr>
        <w:trHeight w:hRule="exact" w:val="437"/>
      </w:trPr>
      <w:tc>
        <w:tcPr>
          <w:tcW w:w="8292" w:type="dxa"/>
          <w:tcBorders>
            <w:top w:val="single" w:sz="4" w:space="0" w:color="C0C0C0"/>
            <w:left w:val="single" w:sz="4" w:space="0" w:color="C0C0C0"/>
            <w:bottom w:val="single" w:sz="4" w:space="0" w:color="C0C0C0"/>
            <w:right w:val="single" w:sz="4" w:space="0" w:color="C0C0C0"/>
          </w:tcBorders>
        </w:tcPr>
        <w:p w:rsidR="00A93ED6" w:rsidRDefault="00703133" w:rsidP="00913DB1">
          <w:pPr>
            <w:pStyle w:val="Intestazione"/>
            <w:rPr>
              <w:rFonts w:ascii="Times New Roman" w:hAnsi="Times New Roman" w:cs="Times New Roman"/>
              <w:i/>
              <w:iCs/>
            </w:rPr>
          </w:pPr>
          <w:r>
            <w:rPr>
              <w:rFonts w:ascii="Times New Roman" w:hAnsi="Times New Roman" w:cs="Times New Roman"/>
              <w:bCs/>
              <w:sz w:val="28"/>
              <w:szCs w:val="28"/>
            </w:rPr>
            <w:t xml:space="preserve">ALLEGATO E al Decreto n. </w:t>
          </w:r>
          <w:r w:rsidR="00913DB1">
            <w:rPr>
              <w:rFonts w:ascii="Times New Roman" w:hAnsi="Times New Roman" w:cs="Times New Roman"/>
              <w:bCs/>
              <w:sz w:val="28"/>
              <w:szCs w:val="28"/>
            </w:rPr>
            <w:t>550</w:t>
          </w:r>
          <w:r w:rsidR="00431F11">
            <w:rPr>
              <w:rFonts w:ascii="Times New Roman" w:hAnsi="Times New Roman" w:cs="Times New Roman"/>
              <w:bCs/>
              <w:sz w:val="28"/>
              <w:szCs w:val="28"/>
            </w:rPr>
            <w:t xml:space="preserve"> </w:t>
          </w:r>
          <w:r w:rsidR="00A93ED6" w:rsidRPr="00AF1D2F">
            <w:rPr>
              <w:rFonts w:ascii="Times New Roman" w:hAnsi="Times New Roman" w:cs="Times New Roman"/>
              <w:bCs/>
              <w:sz w:val="28"/>
              <w:szCs w:val="28"/>
            </w:rPr>
            <w:t xml:space="preserve"> del </w:t>
          </w:r>
          <w:r>
            <w:rPr>
              <w:rFonts w:ascii="Times New Roman" w:hAnsi="Times New Roman" w:cs="Times New Roman"/>
              <w:bCs/>
              <w:sz w:val="28"/>
              <w:szCs w:val="28"/>
            </w:rPr>
            <w:t xml:space="preserve">  </w:t>
          </w:r>
          <w:r w:rsidR="00913DB1">
            <w:rPr>
              <w:rFonts w:ascii="Times New Roman" w:hAnsi="Times New Roman" w:cs="Times New Roman"/>
              <w:bCs/>
              <w:sz w:val="28"/>
              <w:szCs w:val="28"/>
            </w:rPr>
            <w:t>05/08/2013</w:t>
          </w:r>
          <w:r w:rsidR="00431F11">
            <w:rPr>
              <w:rFonts w:ascii="Times New Roman" w:hAnsi="Times New Roman" w:cs="Times New Roman"/>
              <w:bCs/>
              <w:sz w:val="28"/>
              <w:szCs w:val="28"/>
            </w:rPr>
            <w:t xml:space="preserve">                  </w:t>
          </w:r>
          <w:r w:rsidR="00A93ED6">
            <w:rPr>
              <w:rFonts w:ascii="Times New Roman" w:hAnsi="Times New Roman" w:cs="Times New Roman"/>
              <w:b/>
              <w:bCs/>
              <w:sz w:val="28"/>
              <w:szCs w:val="28"/>
            </w:rPr>
            <w:t xml:space="preserve">   </w:t>
          </w:r>
          <w:r w:rsidR="00A93ED6">
            <w:rPr>
              <w:rFonts w:ascii="Times New Roman" w:hAnsi="Times New Roman" w:cs="Times New Roman"/>
            </w:rPr>
            <w:t xml:space="preserve">pag. </w:t>
          </w:r>
          <w:r w:rsidR="00A71E5C">
            <w:rPr>
              <w:rStyle w:val="Numeropagina"/>
              <w:rFonts w:ascii="Times New Roman" w:hAnsi="Times New Roman" w:cs="Times New Roman"/>
            </w:rPr>
            <w:fldChar w:fldCharType="begin"/>
          </w:r>
          <w:r w:rsidR="00A93ED6">
            <w:rPr>
              <w:rStyle w:val="Numeropagina"/>
              <w:rFonts w:ascii="Times New Roman" w:hAnsi="Times New Roman" w:cs="Times New Roman"/>
            </w:rPr>
            <w:instrText xml:space="preserve"> PAGE </w:instrText>
          </w:r>
          <w:r w:rsidR="00A71E5C">
            <w:rPr>
              <w:rStyle w:val="Numeropagina"/>
              <w:rFonts w:ascii="Times New Roman" w:hAnsi="Times New Roman" w:cs="Times New Roman"/>
            </w:rPr>
            <w:fldChar w:fldCharType="separate"/>
          </w:r>
          <w:r w:rsidR="00913DB1">
            <w:rPr>
              <w:rStyle w:val="Numeropagina"/>
              <w:rFonts w:ascii="Times New Roman" w:hAnsi="Times New Roman" w:cs="Times New Roman"/>
              <w:noProof/>
            </w:rPr>
            <w:t>2</w:t>
          </w:r>
          <w:r w:rsidR="00A71E5C">
            <w:rPr>
              <w:rStyle w:val="Numeropagina"/>
              <w:rFonts w:ascii="Times New Roman" w:hAnsi="Times New Roman" w:cs="Times New Roman"/>
            </w:rPr>
            <w:fldChar w:fldCharType="end"/>
          </w:r>
          <w:r w:rsidR="00A93ED6">
            <w:rPr>
              <w:rStyle w:val="Numeropagina"/>
              <w:rFonts w:ascii="Times New Roman" w:hAnsi="Times New Roman" w:cs="Times New Roman"/>
            </w:rPr>
            <w:t>/</w:t>
          </w:r>
          <w:r w:rsidR="00A71E5C">
            <w:rPr>
              <w:rStyle w:val="Numeropagina"/>
              <w:rFonts w:ascii="Times New Roman" w:hAnsi="Times New Roman" w:cs="Times New Roman"/>
            </w:rPr>
            <w:fldChar w:fldCharType="begin"/>
          </w:r>
          <w:r w:rsidR="00A93ED6">
            <w:rPr>
              <w:rStyle w:val="Numeropagina"/>
              <w:rFonts w:ascii="Times New Roman" w:hAnsi="Times New Roman" w:cs="Times New Roman"/>
            </w:rPr>
            <w:instrText xml:space="preserve"> NUMPAGES </w:instrText>
          </w:r>
          <w:r w:rsidR="00A71E5C">
            <w:rPr>
              <w:rStyle w:val="Numeropagina"/>
              <w:rFonts w:ascii="Times New Roman" w:hAnsi="Times New Roman" w:cs="Times New Roman"/>
            </w:rPr>
            <w:fldChar w:fldCharType="separate"/>
          </w:r>
          <w:r w:rsidR="00913DB1">
            <w:rPr>
              <w:rStyle w:val="Numeropagina"/>
              <w:rFonts w:ascii="Times New Roman" w:hAnsi="Times New Roman" w:cs="Times New Roman"/>
              <w:noProof/>
            </w:rPr>
            <w:t>6</w:t>
          </w:r>
          <w:r w:rsidR="00A71E5C">
            <w:rPr>
              <w:rStyle w:val="Numeropagina"/>
              <w:rFonts w:ascii="Times New Roman" w:hAnsi="Times New Roman" w:cs="Times New Roman"/>
            </w:rPr>
            <w:fldChar w:fldCharType="end"/>
          </w:r>
        </w:p>
      </w:tc>
      <w:tc>
        <w:tcPr>
          <w:tcW w:w="1502" w:type="dxa"/>
          <w:tcBorders>
            <w:top w:val="single" w:sz="4" w:space="0" w:color="C0C0C0"/>
            <w:left w:val="single" w:sz="4" w:space="0" w:color="C0C0C0"/>
            <w:bottom w:val="single" w:sz="4" w:space="0" w:color="C0C0C0"/>
            <w:right w:val="single" w:sz="4" w:space="0" w:color="C0C0C0"/>
          </w:tcBorders>
        </w:tcPr>
        <w:p w:rsidR="00A93ED6" w:rsidRDefault="00A93ED6">
          <w:pPr>
            <w:pStyle w:val="Intestazione"/>
            <w:rPr>
              <w:rFonts w:ascii="Times New Roman" w:hAnsi="Times New Roman" w:cs="Times New Roman"/>
              <w:i/>
              <w:iCs/>
            </w:rPr>
          </w:pPr>
        </w:p>
      </w:tc>
    </w:tr>
  </w:tbl>
  <w:p w:rsidR="00A93ED6" w:rsidRDefault="00A93ED6">
    <w:pPr>
      <w:pStyle w:val="Intestazione"/>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tblPr>
    <w:tblGrid>
      <w:gridCol w:w="8434"/>
      <w:gridCol w:w="1027"/>
    </w:tblGrid>
    <w:tr w:rsidR="00A93ED6" w:rsidTr="00160EE5">
      <w:trPr>
        <w:trHeight w:hRule="exact" w:val="1454"/>
      </w:trPr>
      <w:tc>
        <w:tcPr>
          <w:tcW w:w="8434" w:type="dxa"/>
          <w:tcBorders>
            <w:top w:val="single" w:sz="4" w:space="0" w:color="C0C0C0"/>
            <w:left w:val="single" w:sz="4" w:space="0" w:color="C0C0C0"/>
            <w:bottom w:val="single" w:sz="4" w:space="0" w:color="C0C0C0"/>
            <w:right w:val="single" w:sz="4" w:space="0" w:color="C0C0C0"/>
          </w:tcBorders>
        </w:tcPr>
        <w:p w:rsidR="00A93ED6" w:rsidRDefault="00A71E5C">
          <w:pPr>
            <w:pStyle w:val="Intestazione"/>
            <w:rPr>
              <w:rFonts w:ascii="Times New Roman" w:hAnsi="Times New Roman"/>
              <w:sz w:val="32"/>
              <w:szCs w:val="32"/>
            </w:rPr>
          </w:pPr>
          <w:r w:rsidRPr="00A71E5C">
            <w:rPr>
              <w:rFonts w:ascii="Times New Roman" w:hAnsi="Times New Roman"/>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80.75pt;height:22.5pt">
                <v:imagedata r:id="rId1" o:title="barrabw_r"/>
              </v:shape>
            </w:pict>
          </w:r>
        </w:p>
        <w:p w:rsidR="00A93ED6" w:rsidRDefault="00A93ED6">
          <w:pPr>
            <w:pStyle w:val="Intestazione"/>
            <w:rPr>
              <w:rFonts w:ascii="Times New Roman" w:hAnsi="Times New Roman"/>
              <w:b/>
              <w:bCs/>
              <w:sz w:val="16"/>
              <w:szCs w:val="16"/>
            </w:rPr>
          </w:pPr>
          <w:r>
            <w:rPr>
              <w:rFonts w:ascii="Times New Roman" w:hAnsi="Times New Roman"/>
              <w:b/>
              <w:bCs/>
              <w:sz w:val="16"/>
              <w:szCs w:val="16"/>
            </w:rPr>
            <w:t xml:space="preserve">                               giunta regionale </w:t>
          </w:r>
        </w:p>
        <w:p w:rsidR="00A93ED6" w:rsidRDefault="00A93ED6">
          <w:pPr>
            <w:pStyle w:val="Intestazione"/>
            <w:rPr>
              <w:rFonts w:ascii="Times New Roman" w:hAnsi="Times New Roman"/>
              <w:b/>
              <w:bCs/>
              <w:sz w:val="16"/>
              <w:szCs w:val="16"/>
            </w:rPr>
          </w:pPr>
        </w:p>
        <w:p w:rsidR="00A93ED6" w:rsidRDefault="00A93ED6" w:rsidP="00913DB1">
          <w:pPr>
            <w:pStyle w:val="Intestazione"/>
            <w:rPr>
              <w:rFonts w:ascii="Times New Roman" w:hAnsi="Times New Roman"/>
              <w:b/>
              <w:bCs/>
              <w:sz w:val="16"/>
              <w:szCs w:val="16"/>
            </w:rPr>
          </w:pPr>
          <w:r w:rsidRPr="00160EE5">
            <w:rPr>
              <w:rFonts w:ascii="Times New Roman" w:hAnsi="Times New Roman"/>
              <w:b/>
              <w:bCs/>
              <w:sz w:val="32"/>
              <w:szCs w:val="32"/>
            </w:rPr>
            <w:t xml:space="preserve">ALLEGATO E al </w:t>
          </w:r>
          <w:r w:rsidRPr="00160EE5">
            <w:rPr>
              <w:rFonts w:ascii="Times New Roman" w:hAnsi="Times New Roman" w:cs="Times New Roman"/>
              <w:b/>
              <w:bCs/>
              <w:sz w:val="32"/>
              <w:szCs w:val="32"/>
            </w:rPr>
            <w:t>Decreto n.</w:t>
          </w:r>
          <w:r w:rsidR="00913DB1">
            <w:rPr>
              <w:rFonts w:ascii="Times New Roman" w:hAnsi="Times New Roman" w:cs="Times New Roman"/>
              <w:b/>
              <w:bCs/>
              <w:sz w:val="32"/>
              <w:szCs w:val="32"/>
            </w:rPr>
            <w:t xml:space="preserve"> 550</w:t>
          </w:r>
          <w:r w:rsidR="00431F11">
            <w:rPr>
              <w:rFonts w:ascii="Times New Roman" w:hAnsi="Times New Roman" w:cs="Times New Roman"/>
              <w:b/>
              <w:bCs/>
              <w:sz w:val="32"/>
              <w:szCs w:val="32"/>
            </w:rPr>
            <w:t xml:space="preserve"> </w:t>
          </w:r>
          <w:r w:rsidRPr="00160EE5">
            <w:rPr>
              <w:rFonts w:ascii="Times New Roman" w:hAnsi="Times New Roman" w:cs="Times New Roman"/>
              <w:b/>
              <w:bCs/>
              <w:sz w:val="32"/>
              <w:szCs w:val="32"/>
            </w:rPr>
            <w:t xml:space="preserve">del </w:t>
          </w:r>
          <w:r w:rsidR="00913DB1">
            <w:rPr>
              <w:rFonts w:ascii="Times New Roman" w:hAnsi="Times New Roman" w:cs="Times New Roman"/>
              <w:b/>
              <w:bCs/>
              <w:sz w:val="32"/>
              <w:szCs w:val="32"/>
            </w:rPr>
            <w:t>05/08/2013</w:t>
          </w:r>
          <w:r w:rsidR="00431F11">
            <w:rPr>
              <w:rFonts w:ascii="Times New Roman" w:hAnsi="Times New Roman" w:cs="Times New Roman"/>
              <w:b/>
              <w:bCs/>
              <w:sz w:val="32"/>
              <w:szCs w:val="32"/>
            </w:rPr>
            <w:t xml:space="preserve">        </w:t>
          </w:r>
          <w:r>
            <w:rPr>
              <w:rFonts w:ascii="Times New Roman" w:hAnsi="Times New Roman" w:cs="Times New Roman"/>
              <w:b/>
              <w:bCs/>
              <w:sz w:val="28"/>
              <w:szCs w:val="28"/>
            </w:rPr>
            <w:t xml:space="preserve">   </w:t>
          </w:r>
          <w:r>
            <w:rPr>
              <w:rFonts w:ascii="Times New Roman" w:hAnsi="Times New Roman"/>
            </w:rPr>
            <w:t xml:space="preserve">pag. </w:t>
          </w:r>
          <w:r w:rsidR="00A71E5C">
            <w:rPr>
              <w:rStyle w:val="Numeropagina"/>
              <w:rFonts w:ascii="Times New Roman" w:hAnsi="Times New Roman"/>
            </w:rPr>
            <w:fldChar w:fldCharType="begin"/>
          </w:r>
          <w:r>
            <w:rPr>
              <w:rStyle w:val="Numeropagina"/>
              <w:rFonts w:ascii="Times New Roman" w:hAnsi="Times New Roman"/>
            </w:rPr>
            <w:instrText xml:space="preserve"> PAGE </w:instrText>
          </w:r>
          <w:r w:rsidR="00A71E5C">
            <w:rPr>
              <w:rStyle w:val="Numeropagina"/>
              <w:rFonts w:ascii="Times New Roman" w:hAnsi="Times New Roman"/>
            </w:rPr>
            <w:fldChar w:fldCharType="separate"/>
          </w:r>
          <w:r w:rsidR="00913DB1">
            <w:rPr>
              <w:rStyle w:val="Numeropagina"/>
              <w:rFonts w:ascii="Times New Roman" w:hAnsi="Times New Roman"/>
              <w:noProof/>
            </w:rPr>
            <w:t>1</w:t>
          </w:r>
          <w:r w:rsidR="00A71E5C">
            <w:rPr>
              <w:rStyle w:val="Numeropagina"/>
              <w:rFonts w:ascii="Times New Roman" w:hAnsi="Times New Roman"/>
            </w:rPr>
            <w:fldChar w:fldCharType="end"/>
          </w:r>
          <w:r>
            <w:rPr>
              <w:rStyle w:val="Numeropagina"/>
              <w:rFonts w:ascii="Times New Roman" w:hAnsi="Times New Roman"/>
            </w:rPr>
            <w:t>/</w:t>
          </w:r>
          <w:r w:rsidR="00A71E5C">
            <w:rPr>
              <w:rStyle w:val="Numeropagina"/>
              <w:rFonts w:ascii="Times New Roman" w:hAnsi="Times New Roman"/>
            </w:rPr>
            <w:fldChar w:fldCharType="begin"/>
          </w:r>
          <w:r>
            <w:rPr>
              <w:rStyle w:val="Numeropagina"/>
              <w:rFonts w:ascii="Times New Roman" w:hAnsi="Times New Roman"/>
            </w:rPr>
            <w:instrText xml:space="preserve"> NUMPAGES </w:instrText>
          </w:r>
          <w:r w:rsidR="00A71E5C">
            <w:rPr>
              <w:rStyle w:val="Numeropagina"/>
              <w:rFonts w:ascii="Times New Roman" w:hAnsi="Times New Roman"/>
            </w:rPr>
            <w:fldChar w:fldCharType="separate"/>
          </w:r>
          <w:r w:rsidR="00913DB1">
            <w:rPr>
              <w:rStyle w:val="Numeropagina"/>
              <w:rFonts w:ascii="Times New Roman" w:hAnsi="Times New Roman"/>
              <w:noProof/>
            </w:rPr>
            <w:t>6</w:t>
          </w:r>
          <w:r w:rsidR="00A71E5C">
            <w:rPr>
              <w:rStyle w:val="Numeropagina"/>
              <w:rFonts w:ascii="Times New Roman" w:hAnsi="Times New Roman"/>
            </w:rPr>
            <w:fldChar w:fldCharType="end"/>
          </w:r>
        </w:p>
      </w:tc>
      <w:tc>
        <w:tcPr>
          <w:tcW w:w="1027" w:type="dxa"/>
          <w:tcBorders>
            <w:top w:val="single" w:sz="4" w:space="0" w:color="C0C0C0"/>
            <w:left w:val="single" w:sz="4" w:space="0" w:color="C0C0C0"/>
            <w:bottom w:val="single" w:sz="4" w:space="0" w:color="C0C0C0"/>
            <w:right w:val="single" w:sz="4" w:space="0" w:color="C0C0C0"/>
          </w:tcBorders>
        </w:tcPr>
        <w:p w:rsidR="00A93ED6" w:rsidRDefault="00A93ED6">
          <w:pPr>
            <w:pStyle w:val="Intestazione"/>
            <w:rPr>
              <w:rFonts w:ascii="Times New Roman" w:hAnsi="Times New Roman"/>
              <w:b/>
              <w:bCs/>
              <w:sz w:val="16"/>
              <w:szCs w:val="16"/>
            </w:rPr>
          </w:pPr>
        </w:p>
        <w:p w:rsidR="00A93ED6" w:rsidRDefault="00A93ED6">
          <w:pPr>
            <w:pStyle w:val="Intestazione"/>
            <w:rPr>
              <w:rFonts w:ascii="Times New Roman" w:hAnsi="Times New Roman"/>
              <w:b/>
              <w:bCs/>
              <w:i/>
              <w:iCs/>
              <w:sz w:val="32"/>
              <w:szCs w:val="32"/>
            </w:rPr>
          </w:pPr>
        </w:p>
      </w:tc>
    </w:tr>
  </w:tbl>
  <w:p w:rsidR="00A93ED6" w:rsidRDefault="00A93ED6">
    <w:pPr>
      <w:pStyle w:val="Intestazione"/>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CellMar>
        <w:left w:w="70" w:type="dxa"/>
        <w:right w:w="70" w:type="dxa"/>
      </w:tblCellMar>
      <w:tblLook w:val="0000"/>
    </w:tblPr>
    <w:tblGrid>
      <w:gridCol w:w="7867"/>
      <w:gridCol w:w="1774"/>
    </w:tblGrid>
    <w:tr w:rsidR="00A93ED6" w:rsidTr="00743A8F">
      <w:trPr>
        <w:trHeight w:hRule="exact" w:val="437"/>
      </w:trPr>
      <w:tc>
        <w:tcPr>
          <w:tcW w:w="7867" w:type="dxa"/>
          <w:tcBorders>
            <w:top w:val="single" w:sz="4" w:space="0" w:color="C0C0C0"/>
            <w:left w:val="single" w:sz="4" w:space="0" w:color="C0C0C0"/>
            <w:bottom w:val="single" w:sz="4" w:space="0" w:color="C0C0C0"/>
            <w:right w:val="single" w:sz="4" w:space="0" w:color="C0C0C0"/>
          </w:tcBorders>
        </w:tcPr>
        <w:p w:rsidR="00A93ED6" w:rsidRDefault="00A93ED6" w:rsidP="00913DB1">
          <w:pPr>
            <w:pStyle w:val="Intestazione"/>
            <w:rPr>
              <w:rFonts w:ascii="Times New Roman" w:hAnsi="Times New Roman"/>
              <w:b/>
              <w:bCs/>
              <w:i/>
              <w:iCs/>
              <w:sz w:val="32"/>
              <w:szCs w:val="32"/>
            </w:rPr>
          </w:pPr>
          <w:r w:rsidRPr="00AF1D2F">
            <w:rPr>
              <w:rFonts w:ascii="Times New Roman" w:hAnsi="Times New Roman"/>
              <w:bCs/>
              <w:sz w:val="28"/>
              <w:szCs w:val="28"/>
            </w:rPr>
            <w:t xml:space="preserve">ALLEGATO E </w:t>
          </w:r>
          <w:r w:rsidRPr="00AF1D2F">
            <w:rPr>
              <w:rFonts w:ascii="Times New Roman" w:hAnsi="Times New Roman"/>
              <w:bCs/>
              <w:sz w:val="28"/>
              <w:szCs w:val="32"/>
            </w:rPr>
            <w:t xml:space="preserve">al </w:t>
          </w:r>
          <w:r w:rsidRPr="00AF1D2F">
            <w:rPr>
              <w:rFonts w:ascii="Times New Roman" w:hAnsi="Times New Roman" w:cs="Times New Roman"/>
              <w:bCs/>
              <w:sz w:val="28"/>
              <w:szCs w:val="28"/>
            </w:rPr>
            <w:t xml:space="preserve">Decreto </w:t>
          </w:r>
          <w:r w:rsidR="00913DB1">
            <w:rPr>
              <w:rFonts w:ascii="Times New Roman" w:hAnsi="Times New Roman" w:cs="Times New Roman"/>
              <w:bCs/>
              <w:sz w:val="28"/>
              <w:szCs w:val="28"/>
            </w:rPr>
            <w:t xml:space="preserve">n. 550 </w:t>
          </w:r>
          <w:r w:rsidR="00913DB1" w:rsidRPr="00AF1D2F">
            <w:rPr>
              <w:rFonts w:ascii="Times New Roman" w:hAnsi="Times New Roman" w:cs="Times New Roman"/>
              <w:bCs/>
              <w:sz w:val="28"/>
              <w:szCs w:val="28"/>
            </w:rPr>
            <w:t xml:space="preserve"> del </w:t>
          </w:r>
          <w:r w:rsidR="00913DB1">
            <w:rPr>
              <w:rFonts w:ascii="Times New Roman" w:hAnsi="Times New Roman" w:cs="Times New Roman"/>
              <w:bCs/>
              <w:sz w:val="28"/>
              <w:szCs w:val="28"/>
            </w:rPr>
            <w:t xml:space="preserve">  05/08/2013</w:t>
          </w:r>
          <w:r w:rsidR="00431F11">
            <w:rPr>
              <w:rFonts w:ascii="Times New Roman" w:hAnsi="Times New Roman" w:cs="Times New Roman"/>
              <w:bCs/>
              <w:sz w:val="28"/>
              <w:szCs w:val="28"/>
            </w:rPr>
            <w:t xml:space="preserve">              </w:t>
          </w:r>
          <w:r>
            <w:rPr>
              <w:rFonts w:ascii="Times New Roman" w:hAnsi="Times New Roman" w:cs="Times New Roman"/>
              <w:b/>
              <w:bCs/>
              <w:sz w:val="28"/>
              <w:szCs w:val="28"/>
            </w:rPr>
            <w:t xml:space="preserve">   </w:t>
          </w:r>
          <w:r>
            <w:rPr>
              <w:rFonts w:ascii="Times New Roman" w:hAnsi="Times New Roman"/>
            </w:rPr>
            <w:t xml:space="preserve">pag. </w:t>
          </w:r>
          <w:r w:rsidR="00A71E5C">
            <w:rPr>
              <w:rStyle w:val="Numeropagina"/>
              <w:rFonts w:ascii="Times New Roman" w:hAnsi="Times New Roman"/>
            </w:rPr>
            <w:fldChar w:fldCharType="begin"/>
          </w:r>
          <w:r>
            <w:rPr>
              <w:rStyle w:val="Numeropagina"/>
              <w:rFonts w:ascii="Times New Roman" w:hAnsi="Times New Roman"/>
            </w:rPr>
            <w:instrText xml:space="preserve"> PAGE </w:instrText>
          </w:r>
          <w:r w:rsidR="00A71E5C">
            <w:rPr>
              <w:rStyle w:val="Numeropagina"/>
              <w:rFonts w:ascii="Times New Roman" w:hAnsi="Times New Roman"/>
            </w:rPr>
            <w:fldChar w:fldCharType="separate"/>
          </w:r>
          <w:r w:rsidR="00913DB1">
            <w:rPr>
              <w:rStyle w:val="Numeropagina"/>
              <w:rFonts w:ascii="Times New Roman" w:hAnsi="Times New Roman"/>
              <w:noProof/>
            </w:rPr>
            <w:t>3</w:t>
          </w:r>
          <w:r w:rsidR="00A71E5C">
            <w:rPr>
              <w:rStyle w:val="Numeropagina"/>
              <w:rFonts w:ascii="Times New Roman" w:hAnsi="Times New Roman"/>
            </w:rPr>
            <w:fldChar w:fldCharType="end"/>
          </w:r>
          <w:r>
            <w:rPr>
              <w:rStyle w:val="Numeropagina"/>
              <w:rFonts w:ascii="Times New Roman" w:hAnsi="Times New Roman"/>
            </w:rPr>
            <w:t>/</w:t>
          </w:r>
          <w:r w:rsidR="00A71E5C">
            <w:rPr>
              <w:rStyle w:val="Numeropagina"/>
              <w:rFonts w:ascii="Times New Roman" w:hAnsi="Times New Roman"/>
            </w:rPr>
            <w:fldChar w:fldCharType="begin"/>
          </w:r>
          <w:r>
            <w:rPr>
              <w:rStyle w:val="Numeropagina"/>
              <w:rFonts w:ascii="Times New Roman" w:hAnsi="Times New Roman"/>
            </w:rPr>
            <w:instrText xml:space="preserve"> NUMPAGES </w:instrText>
          </w:r>
          <w:r w:rsidR="00A71E5C">
            <w:rPr>
              <w:rStyle w:val="Numeropagina"/>
              <w:rFonts w:ascii="Times New Roman" w:hAnsi="Times New Roman"/>
            </w:rPr>
            <w:fldChar w:fldCharType="separate"/>
          </w:r>
          <w:r w:rsidR="00913DB1">
            <w:rPr>
              <w:rStyle w:val="Numeropagina"/>
              <w:rFonts w:ascii="Times New Roman" w:hAnsi="Times New Roman"/>
              <w:noProof/>
            </w:rPr>
            <w:t>6</w:t>
          </w:r>
          <w:r w:rsidR="00A71E5C">
            <w:rPr>
              <w:rStyle w:val="Numeropagina"/>
              <w:rFonts w:ascii="Times New Roman" w:hAnsi="Times New Roman"/>
            </w:rPr>
            <w:fldChar w:fldCharType="end"/>
          </w:r>
        </w:p>
      </w:tc>
      <w:tc>
        <w:tcPr>
          <w:tcW w:w="1774" w:type="dxa"/>
          <w:tcBorders>
            <w:top w:val="single" w:sz="4" w:space="0" w:color="C0C0C0"/>
            <w:left w:val="single" w:sz="4" w:space="0" w:color="C0C0C0"/>
            <w:bottom w:val="single" w:sz="4" w:space="0" w:color="C0C0C0"/>
            <w:right w:val="single" w:sz="4" w:space="0" w:color="C0C0C0"/>
          </w:tcBorders>
        </w:tcPr>
        <w:p w:rsidR="00A93ED6" w:rsidRDefault="00A93ED6">
          <w:pPr>
            <w:pStyle w:val="Intestazione"/>
            <w:rPr>
              <w:rFonts w:ascii="Times New Roman" w:hAnsi="Times New Roman"/>
              <w:b/>
              <w:bCs/>
              <w:i/>
              <w:iCs/>
              <w:sz w:val="32"/>
              <w:szCs w:val="32"/>
            </w:rPr>
          </w:pPr>
        </w:p>
      </w:tc>
    </w:tr>
  </w:tbl>
  <w:p w:rsidR="00A93ED6" w:rsidRDefault="00A93ED6">
    <w:pPr>
      <w:pStyle w:val="Intestazion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5A7734"/>
    <w:multiLevelType w:val="hybridMultilevel"/>
    <w:tmpl w:val="A962A97E"/>
    <w:lvl w:ilvl="0" w:tplc="C930D78C">
      <w:start w:val="1"/>
      <w:numFmt w:val="lowerLetter"/>
      <w:lvlText w:val="%1)"/>
      <w:lvlJc w:val="left"/>
      <w:pPr>
        <w:tabs>
          <w:tab w:val="num" w:pos="2321"/>
        </w:tabs>
        <w:ind w:left="2321" w:hanging="375"/>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
    <w:nsid w:val="13E91139"/>
    <w:multiLevelType w:val="hybridMultilevel"/>
    <w:tmpl w:val="031221E2"/>
    <w:lvl w:ilvl="0" w:tplc="0410000F">
      <w:start w:val="1"/>
      <w:numFmt w:val="decimal"/>
      <w:lvlText w:val="%1."/>
      <w:lvlJc w:val="left"/>
      <w:pPr>
        <w:tabs>
          <w:tab w:val="num" w:pos="720"/>
        </w:tabs>
        <w:ind w:left="720" w:hanging="360"/>
      </w:pPr>
    </w:lvl>
    <w:lvl w:ilvl="1" w:tplc="C5B67D1C">
      <w:start w:val="1"/>
      <w:numFmt w:val="bullet"/>
      <w:lvlText w:val="□"/>
      <w:lvlJc w:val="left"/>
      <w:pPr>
        <w:tabs>
          <w:tab w:val="num" w:pos="1440"/>
        </w:tabs>
        <w:ind w:left="1440" w:hanging="360"/>
      </w:pPr>
      <w:rPr>
        <w:rFonts w:ascii="Courier New" w:hAnsi="Courier New" w:hint="default"/>
      </w:rPr>
    </w:lvl>
    <w:lvl w:ilvl="2" w:tplc="0410001B">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
    <w:nsid w:val="49DA7381"/>
    <w:multiLevelType w:val="hybridMultilevel"/>
    <w:tmpl w:val="E7962CAA"/>
    <w:lvl w:ilvl="0" w:tplc="04100001">
      <w:start w:val="1"/>
      <w:numFmt w:val="bullet"/>
      <w:lvlText w:val=""/>
      <w:lvlJc w:val="left"/>
      <w:pPr>
        <w:tabs>
          <w:tab w:val="num" w:pos="720"/>
        </w:tabs>
        <w:ind w:left="720" w:hanging="360"/>
      </w:pPr>
      <w:rPr>
        <w:rFonts w:ascii="Symbol" w:hAnsi="Symbol" w:cs="Symbol" w:hint="default"/>
      </w:rPr>
    </w:lvl>
    <w:lvl w:ilvl="1" w:tplc="04100003">
      <w:start w:val="1"/>
      <w:numFmt w:val="bullet"/>
      <w:lvlText w:val="o"/>
      <w:lvlJc w:val="left"/>
      <w:pPr>
        <w:tabs>
          <w:tab w:val="num" w:pos="1440"/>
        </w:tabs>
        <w:ind w:left="1440" w:hanging="360"/>
      </w:pPr>
      <w:rPr>
        <w:rFonts w:ascii="Courier New" w:hAnsi="Courier New" w:cs="Courier New" w:hint="default"/>
      </w:rPr>
    </w:lvl>
    <w:lvl w:ilvl="2" w:tplc="04100005">
      <w:start w:val="1"/>
      <w:numFmt w:val="bullet"/>
      <w:lvlText w:val=""/>
      <w:lvlJc w:val="left"/>
      <w:pPr>
        <w:tabs>
          <w:tab w:val="num" w:pos="2160"/>
        </w:tabs>
        <w:ind w:left="2160" w:hanging="360"/>
      </w:pPr>
      <w:rPr>
        <w:rFonts w:ascii="Wingdings" w:hAnsi="Wingdings" w:cs="Wingdings" w:hint="default"/>
      </w:rPr>
    </w:lvl>
    <w:lvl w:ilvl="3" w:tplc="04100001">
      <w:start w:val="1"/>
      <w:numFmt w:val="bullet"/>
      <w:lvlText w:val=""/>
      <w:lvlJc w:val="left"/>
      <w:pPr>
        <w:tabs>
          <w:tab w:val="num" w:pos="2880"/>
        </w:tabs>
        <w:ind w:left="2880" w:hanging="360"/>
      </w:pPr>
      <w:rPr>
        <w:rFonts w:ascii="Symbol" w:hAnsi="Symbol" w:cs="Symbol" w:hint="default"/>
      </w:rPr>
    </w:lvl>
    <w:lvl w:ilvl="4" w:tplc="04100003">
      <w:start w:val="1"/>
      <w:numFmt w:val="bullet"/>
      <w:lvlText w:val="o"/>
      <w:lvlJc w:val="left"/>
      <w:pPr>
        <w:tabs>
          <w:tab w:val="num" w:pos="3600"/>
        </w:tabs>
        <w:ind w:left="3600" w:hanging="360"/>
      </w:pPr>
      <w:rPr>
        <w:rFonts w:ascii="Courier New" w:hAnsi="Courier New" w:cs="Courier New" w:hint="default"/>
      </w:rPr>
    </w:lvl>
    <w:lvl w:ilvl="5" w:tplc="04100005">
      <w:start w:val="1"/>
      <w:numFmt w:val="bullet"/>
      <w:lvlText w:val=""/>
      <w:lvlJc w:val="left"/>
      <w:pPr>
        <w:tabs>
          <w:tab w:val="num" w:pos="4320"/>
        </w:tabs>
        <w:ind w:left="4320" w:hanging="360"/>
      </w:pPr>
      <w:rPr>
        <w:rFonts w:ascii="Wingdings" w:hAnsi="Wingdings" w:cs="Wingdings" w:hint="default"/>
      </w:rPr>
    </w:lvl>
    <w:lvl w:ilvl="6" w:tplc="04100001">
      <w:start w:val="1"/>
      <w:numFmt w:val="bullet"/>
      <w:lvlText w:val=""/>
      <w:lvlJc w:val="left"/>
      <w:pPr>
        <w:tabs>
          <w:tab w:val="num" w:pos="5040"/>
        </w:tabs>
        <w:ind w:left="5040" w:hanging="360"/>
      </w:pPr>
      <w:rPr>
        <w:rFonts w:ascii="Symbol" w:hAnsi="Symbol" w:cs="Symbol" w:hint="default"/>
      </w:rPr>
    </w:lvl>
    <w:lvl w:ilvl="7" w:tplc="04100003">
      <w:start w:val="1"/>
      <w:numFmt w:val="bullet"/>
      <w:lvlText w:val="o"/>
      <w:lvlJc w:val="left"/>
      <w:pPr>
        <w:tabs>
          <w:tab w:val="num" w:pos="5760"/>
        </w:tabs>
        <w:ind w:left="5760" w:hanging="360"/>
      </w:pPr>
      <w:rPr>
        <w:rFonts w:ascii="Courier New" w:hAnsi="Courier New" w:cs="Courier New" w:hint="default"/>
      </w:rPr>
    </w:lvl>
    <w:lvl w:ilvl="8" w:tplc="04100005">
      <w:start w:val="1"/>
      <w:numFmt w:val="bullet"/>
      <w:lvlText w:val=""/>
      <w:lvlJc w:val="left"/>
      <w:pPr>
        <w:tabs>
          <w:tab w:val="num" w:pos="6480"/>
        </w:tabs>
        <w:ind w:left="6480" w:hanging="360"/>
      </w:pPr>
      <w:rPr>
        <w:rFonts w:ascii="Wingdings" w:hAnsi="Wingdings" w:cs="Wingdings" w:hint="default"/>
      </w:r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oNotTrackMoves/>
  <w:defaultTabStop w:val="708"/>
  <w:hyphenationZone w:val="283"/>
  <w:doNotHyphenateCaps/>
  <w:displayHorizontalDrawingGridEvery w:val="0"/>
  <w:displayVerticalDrawingGridEvery w:val="0"/>
  <w:doNotUseMarginsForDrawingGridOrigin/>
  <w:characterSpacingControl w:val="doNotCompress"/>
  <w:hdrShapeDefaults>
    <o:shapedefaults v:ext="edit" spidmax="7170"/>
  </w:hdrShapeDefaults>
  <w:footnotePr>
    <w:footnote w:id="0"/>
    <w:footnote w:id="1"/>
  </w:footnotePr>
  <w:endnotePr>
    <w:endnote w:id="0"/>
    <w:endnote w:id="1"/>
  </w:endnotePr>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F462AB"/>
    <w:rsid w:val="00004B59"/>
    <w:rsid w:val="00034ABB"/>
    <w:rsid w:val="000358D8"/>
    <w:rsid w:val="0005200F"/>
    <w:rsid w:val="00061E3B"/>
    <w:rsid w:val="00062826"/>
    <w:rsid w:val="000A0E9A"/>
    <w:rsid w:val="000A71A4"/>
    <w:rsid w:val="000B0425"/>
    <w:rsid w:val="000B4578"/>
    <w:rsid w:val="00117AE9"/>
    <w:rsid w:val="00127FD4"/>
    <w:rsid w:val="0013215E"/>
    <w:rsid w:val="00141506"/>
    <w:rsid w:val="0014577B"/>
    <w:rsid w:val="0015712F"/>
    <w:rsid w:val="00160EE5"/>
    <w:rsid w:val="00170422"/>
    <w:rsid w:val="00180583"/>
    <w:rsid w:val="001A0581"/>
    <w:rsid w:val="001D6204"/>
    <w:rsid w:val="001D676E"/>
    <w:rsid w:val="001F0307"/>
    <w:rsid w:val="00202E7D"/>
    <w:rsid w:val="002154E6"/>
    <w:rsid w:val="00226768"/>
    <w:rsid w:val="002462C0"/>
    <w:rsid w:val="002518EE"/>
    <w:rsid w:val="00260135"/>
    <w:rsid w:val="0026182B"/>
    <w:rsid w:val="00280C99"/>
    <w:rsid w:val="00294B55"/>
    <w:rsid w:val="002A52C7"/>
    <w:rsid w:val="002A6CFE"/>
    <w:rsid w:val="002C095A"/>
    <w:rsid w:val="002D72D3"/>
    <w:rsid w:val="00307D64"/>
    <w:rsid w:val="003220B1"/>
    <w:rsid w:val="003376AC"/>
    <w:rsid w:val="00341BE3"/>
    <w:rsid w:val="00351D36"/>
    <w:rsid w:val="00352B08"/>
    <w:rsid w:val="003730B7"/>
    <w:rsid w:val="003974C2"/>
    <w:rsid w:val="003A0F73"/>
    <w:rsid w:val="003A202A"/>
    <w:rsid w:val="003B3682"/>
    <w:rsid w:val="003D51EE"/>
    <w:rsid w:val="004029B1"/>
    <w:rsid w:val="004222FF"/>
    <w:rsid w:val="0042612C"/>
    <w:rsid w:val="00431F11"/>
    <w:rsid w:val="0043416E"/>
    <w:rsid w:val="004521C4"/>
    <w:rsid w:val="00456045"/>
    <w:rsid w:val="00473669"/>
    <w:rsid w:val="004760D6"/>
    <w:rsid w:val="004848CC"/>
    <w:rsid w:val="00490150"/>
    <w:rsid w:val="004A5A9B"/>
    <w:rsid w:val="004D1CE4"/>
    <w:rsid w:val="004F1ACA"/>
    <w:rsid w:val="005010EB"/>
    <w:rsid w:val="00501984"/>
    <w:rsid w:val="00521F36"/>
    <w:rsid w:val="00545A40"/>
    <w:rsid w:val="00546DEC"/>
    <w:rsid w:val="00547410"/>
    <w:rsid w:val="00587DF2"/>
    <w:rsid w:val="005A5EE4"/>
    <w:rsid w:val="005B4123"/>
    <w:rsid w:val="005E5013"/>
    <w:rsid w:val="005F0F0E"/>
    <w:rsid w:val="005F35D5"/>
    <w:rsid w:val="00601C1C"/>
    <w:rsid w:val="00603A53"/>
    <w:rsid w:val="00626CC1"/>
    <w:rsid w:val="00637643"/>
    <w:rsid w:val="00645AD6"/>
    <w:rsid w:val="00666EB2"/>
    <w:rsid w:val="006725A9"/>
    <w:rsid w:val="006C228C"/>
    <w:rsid w:val="006C5275"/>
    <w:rsid w:val="006D2523"/>
    <w:rsid w:val="00700EF4"/>
    <w:rsid w:val="00703133"/>
    <w:rsid w:val="00711700"/>
    <w:rsid w:val="00725120"/>
    <w:rsid w:val="00743A8F"/>
    <w:rsid w:val="00744CFA"/>
    <w:rsid w:val="00757DBD"/>
    <w:rsid w:val="00762C9F"/>
    <w:rsid w:val="00772CAD"/>
    <w:rsid w:val="00775AC2"/>
    <w:rsid w:val="00780FD6"/>
    <w:rsid w:val="00787F03"/>
    <w:rsid w:val="007913B7"/>
    <w:rsid w:val="007A1CC6"/>
    <w:rsid w:val="007B3B90"/>
    <w:rsid w:val="007B72D1"/>
    <w:rsid w:val="007C24BA"/>
    <w:rsid w:val="007D0387"/>
    <w:rsid w:val="007D5397"/>
    <w:rsid w:val="007E547A"/>
    <w:rsid w:val="007F4B8A"/>
    <w:rsid w:val="00806147"/>
    <w:rsid w:val="00812BE3"/>
    <w:rsid w:val="00836B80"/>
    <w:rsid w:val="00840A53"/>
    <w:rsid w:val="00841754"/>
    <w:rsid w:val="008436DA"/>
    <w:rsid w:val="0086236A"/>
    <w:rsid w:val="00864AC5"/>
    <w:rsid w:val="008745BB"/>
    <w:rsid w:val="00876C5F"/>
    <w:rsid w:val="008774B4"/>
    <w:rsid w:val="00893A12"/>
    <w:rsid w:val="008A0526"/>
    <w:rsid w:val="008A5476"/>
    <w:rsid w:val="008C7E59"/>
    <w:rsid w:val="008D4549"/>
    <w:rsid w:val="008D5888"/>
    <w:rsid w:val="008E54B4"/>
    <w:rsid w:val="008F728A"/>
    <w:rsid w:val="00901F94"/>
    <w:rsid w:val="00907F4C"/>
    <w:rsid w:val="0091135F"/>
    <w:rsid w:val="00913DB1"/>
    <w:rsid w:val="00921EB3"/>
    <w:rsid w:val="00936C89"/>
    <w:rsid w:val="00986D4D"/>
    <w:rsid w:val="009B223F"/>
    <w:rsid w:val="009C0536"/>
    <w:rsid w:val="009D0703"/>
    <w:rsid w:val="009F2BFE"/>
    <w:rsid w:val="00A14CF5"/>
    <w:rsid w:val="00A15432"/>
    <w:rsid w:val="00A24F1B"/>
    <w:rsid w:val="00A27597"/>
    <w:rsid w:val="00A31662"/>
    <w:rsid w:val="00A549AC"/>
    <w:rsid w:val="00A71E5C"/>
    <w:rsid w:val="00A93ED6"/>
    <w:rsid w:val="00A97C84"/>
    <w:rsid w:val="00AA2D55"/>
    <w:rsid w:val="00AA4AB1"/>
    <w:rsid w:val="00AB3836"/>
    <w:rsid w:val="00AB6AEF"/>
    <w:rsid w:val="00AC26E3"/>
    <w:rsid w:val="00AC51FB"/>
    <w:rsid w:val="00AC6E3E"/>
    <w:rsid w:val="00AD394A"/>
    <w:rsid w:val="00AD3F6B"/>
    <w:rsid w:val="00AF1D2F"/>
    <w:rsid w:val="00AF3097"/>
    <w:rsid w:val="00B050DF"/>
    <w:rsid w:val="00B21C0C"/>
    <w:rsid w:val="00B26948"/>
    <w:rsid w:val="00B44C1F"/>
    <w:rsid w:val="00B47938"/>
    <w:rsid w:val="00B5282E"/>
    <w:rsid w:val="00B66D32"/>
    <w:rsid w:val="00B842C9"/>
    <w:rsid w:val="00B87836"/>
    <w:rsid w:val="00BA2447"/>
    <w:rsid w:val="00BD4D7D"/>
    <w:rsid w:val="00BD50E8"/>
    <w:rsid w:val="00BE340E"/>
    <w:rsid w:val="00BE360C"/>
    <w:rsid w:val="00BE63AF"/>
    <w:rsid w:val="00BF6DCC"/>
    <w:rsid w:val="00C0683E"/>
    <w:rsid w:val="00C24AC7"/>
    <w:rsid w:val="00C27558"/>
    <w:rsid w:val="00C405F9"/>
    <w:rsid w:val="00C43900"/>
    <w:rsid w:val="00C64B5B"/>
    <w:rsid w:val="00C76C31"/>
    <w:rsid w:val="00C91DB8"/>
    <w:rsid w:val="00C93D56"/>
    <w:rsid w:val="00C95CD2"/>
    <w:rsid w:val="00C96727"/>
    <w:rsid w:val="00C96796"/>
    <w:rsid w:val="00CA26A6"/>
    <w:rsid w:val="00CE2304"/>
    <w:rsid w:val="00CE626A"/>
    <w:rsid w:val="00CE76D0"/>
    <w:rsid w:val="00CE7E45"/>
    <w:rsid w:val="00D219E6"/>
    <w:rsid w:val="00D60264"/>
    <w:rsid w:val="00D91952"/>
    <w:rsid w:val="00DB566E"/>
    <w:rsid w:val="00DC00BE"/>
    <w:rsid w:val="00DE2A7C"/>
    <w:rsid w:val="00DE68A8"/>
    <w:rsid w:val="00DF58F2"/>
    <w:rsid w:val="00DF7FD0"/>
    <w:rsid w:val="00E00E20"/>
    <w:rsid w:val="00E063A4"/>
    <w:rsid w:val="00E075D7"/>
    <w:rsid w:val="00E2376B"/>
    <w:rsid w:val="00E4287F"/>
    <w:rsid w:val="00E614B5"/>
    <w:rsid w:val="00EA7844"/>
    <w:rsid w:val="00EC5210"/>
    <w:rsid w:val="00ED020C"/>
    <w:rsid w:val="00ED52CF"/>
    <w:rsid w:val="00F10E03"/>
    <w:rsid w:val="00F25F82"/>
    <w:rsid w:val="00F41F6A"/>
    <w:rsid w:val="00F462AB"/>
    <w:rsid w:val="00F50CF0"/>
    <w:rsid w:val="00F80FCC"/>
    <w:rsid w:val="00F830FF"/>
    <w:rsid w:val="00F96D55"/>
    <w:rsid w:val="00FA2D84"/>
    <w:rsid w:val="00FB080F"/>
    <w:rsid w:val="00FC6AFE"/>
    <w:rsid w:val="00FD7166"/>
  </w:rsids>
  <m:mathPr>
    <m:mathFont m:val="Cambria Math"/>
    <m:brkBin m:val="before"/>
    <m:brkBinSub m:val="--"/>
    <m:smallFrac m:val="off"/>
    <m:dispDef/>
    <m:lMargin m:val="0"/>
    <m:rMargin m:val="0"/>
    <m:defJc m:val="centerGroup"/>
    <m:wrapIndent m:val="1440"/>
    <m:intLim m:val="subSup"/>
    <m:naryLim m:val="undOvr"/>
  </m:mathPr>
  <w:uiCompat97To2003/>
  <w:themeFontLang w:val="it-I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date"/>
  <w:smartTagType w:namespaceuri="urn:schemas-microsoft-com:office:smarttags" w:name="metricconverter"/>
  <w:smartTagType w:namespaceuri="urn:schemas-microsoft-com:office:smarttags" w:name="PersonName"/>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5B4123"/>
    <w:rPr>
      <w:rFonts w:ascii="Arial" w:hAnsi="Arial" w:cs="Arial"/>
      <w:sz w:val="24"/>
      <w:szCs w:val="24"/>
    </w:rPr>
  </w:style>
  <w:style w:type="paragraph" w:styleId="Titolo1">
    <w:name w:val="heading 1"/>
    <w:basedOn w:val="Normale"/>
    <w:next w:val="Normale"/>
    <w:qFormat/>
    <w:rsid w:val="005B4123"/>
    <w:pPr>
      <w:keepNext/>
      <w:outlineLvl w:val="0"/>
    </w:pPr>
    <w:rPr>
      <w:sz w:val="40"/>
      <w:szCs w:val="40"/>
    </w:rPr>
  </w:style>
  <w:style w:type="paragraph" w:styleId="Titolo2">
    <w:name w:val="heading 2"/>
    <w:basedOn w:val="Normale"/>
    <w:next w:val="Normale"/>
    <w:qFormat/>
    <w:rsid w:val="005B4123"/>
    <w:pPr>
      <w:keepNext/>
      <w:outlineLvl w:val="1"/>
    </w:pPr>
    <w:rPr>
      <w:sz w:val="52"/>
      <w:szCs w:val="52"/>
    </w:rPr>
  </w:style>
  <w:style w:type="paragraph" w:styleId="Titolo3">
    <w:name w:val="heading 3"/>
    <w:basedOn w:val="Normale"/>
    <w:next w:val="Normale"/>
    <w:qFormat/>
    <w:rsid w:val="005B4123"/>
    <w:pPr>
      <w:keepNext/>
      <w:jc w:val="center"/>
      <w:outlineLvl w:val="2"/>
    </w:pPr>
    <w:rPr>
      <w:b/>
      <w:bCs/>
      <w:sz w:val="18"/>
      <w:szCs w:val="18"/>
    </w:rPr>
  </w:style>
  <w:style w:type="paragraph" w:styleId="Titolo4">
    <w:name w:val="heading 4"/>
    <w:basedOn w:val="Normale"/>
    <w:next w:val="Normale"/>
    <w:qFormat/>
    <w:rsid w:val="005B4123"/>
    <w:pPr>
      <w:keepNext/>
      <w:jc w:val="both"/>
      <w:outlineLvl w:val="3"/>
    </w:pPr>
    <w:rPr>
      <w:b/>
      <w:bCs/>
    </w:rPr>
  </w:style>
  <w:style w:type="paragraph" w:styleId="Titolo5">
    <w:name w:val="heading 5"/>
    <w:basedOn w:val="Normale"/>
    <w:next w:val="Normale"/>
    <w:qFormat/>
    <w:rsid w:val="005B4123"/>
    <w:pPr>
      <w:keepNext/>
      <w:jc w:val="both"/>
      <w:outlineLvl w:val="4"/>
    </w:pPr>
    <w:rPr>
      <w:b/>
      <w:bCs/>
      <w:sz w:val="28"/>
      <w:szCs w:val="28"/>
    </w:rPr>
  </w:style>
  <w:style w:type="paragraph" w:styleId="Titolo6">
    <w:name w:val="heading 6"/>
    <w:basedOn w:val="Normale"/>
    <w:next w:val="Normale"/>
    <w:qFormat/>
    <w:rsid w:val="005B4123"/>
    <w:pPr>
      <w:keepNext/>
      <w:ind w:left="426" w:right="142"/>
      <w:jc w:val="center"/>
      <w:outlineLvl w:val="5"/>
    </w:pPr>
    <w:rPr>
      <w:rFonts w:ascii="Times New Roman" w:hAnsi="Times New Roman" w:cs="Times New Roman"/>
      <w:b/>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rsid w:val="005B4123"/>
    <w:pPr>
      <w:ind w:right="-143"/>
      <w:jc w:val="both"/>
    </w:pPr>
  </w:style>
  <w:style w:type="paragraph" w:styleId="Rientrocorpodeltesto2">
    <w:name w:val="Body Text Indent 2"/>
    <w:basedOn w:val="Normale"/>
    <w:rsid w:val="005B4123"/>
    <w:pPr>
      <w:ind w:firstLine="360"/>
      <w:jc w:val="both"/>
    </w:pPr>
    <w:rPr>
      <w:rFonts w:ascii="Bookman Old Style" w:hAnsi="Bookman Old Style" w:cs="Times New Roman"/>
    </w:rPr>
  </w:style>
  <w:style w:type="paragraph" w:styleId="Corpodeltesto">
    <w:name w:val="Body Text"/>
    <w:basedOn w:val="Normale"/>
    <w:rsid w:val="005B4123"/>
    <w:pPr>
      <w:jc w:val="both"/>
    </w:pPr>
    <w:rPr>
      <w:rFonts w:ascii="Bookman Old Style" w:hAnsi="Bookman Old Style" w:cs="Times New Roman"/>
    </w:rPr>
  </w:style>
  <w:style w:type="paragraph" w:styleId="Rientrocorpodeltesto3">
    <w:name w:val="Body Text Indent 3"/>
    <w:basedOn w:val="Normale"/>
    <w:rsid w:val="005B4123"/>
    <w:pPr>
      <w:ind w:firstLine="708"/>
      <w:jc w:val="both"/>
    </w:pPr>
    <w:rPr>
      <w:rFonts w:ascii="Bookman Old Style" w:hAnsi="Bookman Old Style" w:cs="Times New Roman"/>
    </w:rPr>
  </w:style>
  <w:style w:type="paragraph" w:styleId="Pidipagina">
    <w:name w:val="footer"/>
    <w:basedOn w:val="Normale"/>
    <w:rsid w:val="005B4123"/>
    <w:pPr>
      <w:tabs>
        <w:tab w:val="center" w:pos="4819"/>
        <w:tab w:val="right" w:pos="9638"/>
      </w:tabs>
    </w:pPr>
  </w:style>
  <w:style w:type="character" w:styleId="Numeropagina">
    <w:name w:val="page number"/>
    <w:basedOn w:val="Carpredefinitoparagrafo"/>
    <w:rsid w:val="005B4123"/>
  </w:style>
  <w:style w:type="paragraph" w:styleId="Intestazione">
    <w:name w:val="header"/>
    <w:basedOn w:val="Normale"/>
    <w:rsid w:val="005B4123"/>
    <w:pPr>
      <w:tabs>
        <w:tab w:val="center" w:pos="4819"/>
        <w:tab w:val="right" w:pos="9638"/>
      </w:tabs>
    </w:pPr>
  </w:style>
  <w:style w:type="paragraph" w:styleId="Corpodeltesto3">
    <w:name w:val="Body Text 3"/>
    <w:basedOn w:val="Normale"/>
    <w:rsid w:val="005B4123"/>
    <w:pPr>
      <w:spacing w:line="440" w:lineRule="atLeast"/>
      <w:jc w:val="both"/>
    </w:pPr>
    <w:rPr>
      <w:rFonts w:cs="Times New Roman"/>
      <w:sz w:val="22"/>
      <w:szCs w:val="20"/>
    </w:rPr>
  </w:style>
  <w:style w:type="paragraph" w:styleId="Testonotaapidipagina">
    <w:name w:val="footnote text"/>
    <w:aliases w:val="stile 1,Footnote,Footnote1,Footnote2,Footnote3,Footnote4,Footnote5,Footnote6,Footnote7,Footnote8,Footnote9,Footnote10,Footnote11,Footnote21,Footnote31,Footnote41,Footnote51,Footnote61,Footnote71,Footnote81,Footnote91"/>
    <w:basedOn w:val="Normale"/>
    <w:semiHidden/>
    <w:rsid w:val="005B4123"/>
    <w:rPr>
      <w:sz w:val="20"/>
      <w:szCs w:val="20"/>
    </w:rPr>
  </w:style>
  <w:style w:type="character" w:styleId="Rimandonotaapidipagina">
    <w:name w:val="footnote reference"/>
    <w:basedOn w:val="Carpredefinitoparagrafo"/>
    <w:semiHidden/>
    <w:rsid w:val="005B4123"/>
    <w:rPr>
      <w:vertAlign w:val="superscript"/>
    </w:rPr>
  </w:style>
  <w:style w:type="paragraph" w:customStyle="1" w:styleId="Normaleelenco">
    <w:name w:val="Normale elenco"/>
    <w:basedOn w:val="Normale"/>
    <w:rsid w:val="005B4123"/>
    <w:pPr>
      <w:spacing w:before="240" w:after="120"/>
      <w:jc w:val="both"/>
    </w:pPr>
    <w:rPr>
      <w:rFonts w:ascii="Courier New" w:hAnsi="Courier New" w:cs="Courier New"/>
      <w:sz w:val="22"/>
      <w:szCs w:val="22"/>
    </w:rPr>
  </w:style>
  <w:style w:type="paragraph" w:styleId="NormaleWeb">
    <w:name w:val="Normal (Web)"/>
    <w:basedOn w:val="Normale"/>
    <w:rsid w:val="005B4123"/>
    <w:pPr>
      <w:spacing w:before="100" w:beforeAutospacing="1" w:after="100" w:afterAutospacing="1"/>
    </w:pPr>
    <w:rPr>
      <w:rFonts w:ascii="Arial Unicode MS" w:hAnsi="Arial Unicode MS" w:cs="Times New Roman"/>
    </w:rPr>
  </w:style>
  <w:style w:type="table" w:styleId="Grigliatabella">
    <w:name w:val="Table Grid"/>
    <w:basedOn w:val="Tabellanormale"/>
    <w:rsid w:val="003D51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C64B5B"/>
    <w:pPr>
      <w:autoSpaceDE w:val="0"/>
      <w:autoSpaceDN w:val="0"/>
      <w:adjustRightInd w:val="0"/>
    </w:pPr>
    <w:rPr>
      <w:rFonts w:ascii="Malgun Gothic" w:eastAsia="Malgun Gothic" w:cs="Malgun Gothic"/>
      <w:color w:val="000000"/>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2747</Words>
  <Characters>15658</Characters>
  <Application>Microsoft Office Word</Application>
  <DocSecurity>0</DocSecurity>
  <Lines>130</Lines>
  <Paragraphs>36</Paragraphs>
  <ScaleCrop>false</ScaleCrop>
  <HeadingPairs>
    <vt:vector size="2" baseType="variant">
      <vt:variant>
        <vt:lpstr>Titolo</vt:lpstr>
      </vt:variant>
      <vt:variant>
        <vt:i4>1</vt:i4>
      </vt:variant>
    </vt:vector>
  </HeadingPairs>
  <TitlesOfParts>
    <vt:vector size="1" baseType="lpstr">
      <vt:lpstr> </vt:lpstr>
    </vt:vector>
  </TitlesOfParts>
  <Company>GIUNTA REGIONALE</Company>
  <LinksUpToDate>false</LinksUpToDate>
  <CharactersWithSpaces>18369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maria-pastrello</dc:creator>
  <cp:keywords/>
  <dc:description/>
  <cp:lastModifiedBy>dario-zugno</cp:lastModifiedBy>
  <cp:revision>4</cp:revision>
  <cp:lastPrinted>2013-05-30T12:48:00Z</cp:lastPrinted>
  <dcterms:created xsi:type="dcterms:W3CDTF">2013-07-24T21:55:00Z</dcterms:created>
  <dcterms:modified xsi:type="dcterms:W3CDTF">2013-08-06T08:55:00Z</dcterms:modified>
</cp:coreProperties>
</file>