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9A" w:rsidRPr="00763F3E" w:rsidRDefault="0042309A" w:rsidP="002110E9">
      <w:pPr>
        <w:tabs>
          <w:tab w:val="left" w:pos="13041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488" w:rsidRPr="00E10488" w:rsidRDefault="00E10488" w:rsidP="002110E9">
      <w:pPr>
        <w:tabs>
          <w:tab w:val="left" w:pos="13041"/>
        </w:tabs>
        <w:spacing w:after="0" w:line="240" w:lineRule="auto"/>
        <w:ind w:left="-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6C0399" w:rsidRPr="00E10488" w:rsidRDefault="002110E9" w:rsidP="002110E9">
      <w:pPr>
        <w:tabs>
          <w:tab w:val="left" w:pos="13041"/>
        </w:tabs>
        <w:spacing w:after="0" w:line="240" w:lineRule="auto"/>
        <w:ind w:left="-567"/>
        <w:jc w:val="center"/>
        <w:rPr>
          <w:rFonts w:ascii="Arial" w:hAnsi="Arial" w:cs="Arial"/>
          <w:b/>
          <w:caps/>
          <w:sz w:val="32"/>
          <w:szCs w:val="32"/>
        </w:rPr>
      </w:pPr>
      <w:r w:rsidRPr="00E10488">
        <w:rPr>
          <w:rFonts w:ascii="Arial" w:hAnsi="Arial" w:cs="Arial"/>
          <w:b/>
          <w:cap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-3810</wp:posOffset>
            </wp:positionV>
            <wp:extent cx="536575" cy="577850"/>
            <wp:effectExtent l="0" t="0" r="0" b="0"/>
            <wp:wrapTopAndBottom/>
            <wp:docPr id="30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831FC" w:rsidRPr="00E10488">
        <w:rPr>
          <w:rFonts w:ascii="Arial" w:hAnsi="Arial" w:cs="Arial"/>
          <w:b/>
          <w:cap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066800" cy="49149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F3E" w:rsidRPr="00E10488">
        <w:rPr>
          <w:rFonts w:ascii="Arial" w:hAnsi="Arial" w:cs="Arial"/>
          <w:b/>
          <w:caps/>
          <w:sz w:val="32"/>
          <w:szCs w:val="32"/>
        </w:rPr>
        <w:t>Criteri ambientali minimi</w:t>
      </w:r>
      <w:r w:rsidR="008D5FF2" w:rsidRPr="00E10488">
        <w:rPr>
          <w:rFonts w:ascii="Arial" w:hAnsi="Arial" w:cs="Arial"/>
          <w:b/>
          <w:caps/>
          <w:sz w:val="32"/>
          <w:szCs w:val="32"/>
        </w:rPr>
        <w:t xml:space="preserve"> SUL VERDE PUBBLICO</w:t>
      </w:r>
    </w:p>
    <w:p w:rsidR="006C0399" w:rsidRPr="00E10488" w:rsidRDefault="006C0399" w:rsidP="002110E9">
      <w:pPr>
        <w:tabs>
          <w:tab w:val="left" w:pos="13041"/>
        </w:tabs>
        <w:spacing w:after="0" w:line="240" w:lineRule="auto"/>
        <w:ind w:left="-567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6C0399" w:rsidRPr="00E10488" w:rsidRDefault="006C0399" w:rsidP="000C3678">
      <w:pPr>
        <w:pStyle w:val="NormaleWeb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rFonts w:ascii="Arial" w:hAnsi="Arial" w:cs="Arial"/>
          <w:b/>
          <w:caps/>
          <w:sz w:val="32"/>
          <w:szCs w:val="32"/>
        </w:rPr>
      </w:pPr>
      <w:r w:rsidRPr="00E10488">
        <w:rPr>
          <w:rFonts w:ascii="Arial" w:hAnsi="Arial" w:cs="Arial"/>
          <w:color w:val="000000"/>
          <w:sz w:val="32"/>
          <w:szCs w:val="32"/>
        </w:rPr>
        <w:br/>
      </w:r>
    </w:p>
    <w:p w:rsidR="00EF503D" w:rsidRPr="00E10488" w:rsidRDefault="00EF503D" w:rsidP="002110E9">
      <w:pPr>
        <w:tabs>
          <w:tab w:val="left" w:pos="13041"/>
        </w:tabs>
        <w:spacing w:after="0" w:line="240" w:lineRule="auto"/>
        <w:ind w:left="-567"/>
        <w:jc w:val="center"/>
        <w:rPr>
          <w:rFonts w:ascii="Arial" w:hAnsi="Arial" w:cs="Arial"/>
          <w:sz w:val="32"/>
          <w:szCs w:val="32"/>
        </w:rPr>
      </w:pPr>
    </w:p>
    <w:p w:rsidR="002110E9" w:rsidRPr="00E10488" w:rsidRDefault="00763F3E" w:rsidP="004831F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E10488">
        <w:rPr>
          <w:rStyle w:val="Enfasicorsivo"/>
          <w:rFonts w:ascii="Arial" w:hAnsi="Arial" w:cs="Arial"/>
          <w:b/>
          <w:i w:val="0"/>
          <w:caps/>
          <w:color w:val="000000"/>
          <w:sz w:val="32"/>
          <w:szCs w:val="32"/>
          <w:bdr w:val="none" w:sz="0" w:space="0" w:color="auto" w:frame="1"/>
        </w:rPr>
        <w:t>Decreto 13 dicembre 2013</w:t>
      </w:r>
      <w:r w:rsidRPr="00E10488">
        <w:rPr>
          <w:rStyle w:val="apple-converted-space"/>
          <w:rFonts w:ascii="Arial" w:hAnsi="Arial" w:cs="Arial"/>
          <w:b/>
          <w:caps/>
          <w:color w:val="000000"/>
          <w:sz w:val="32"/>
          <w:szCs w:val="32"/>
        </w:rPr>
        <w:t> </w:t>
      </w:r>
      <w:r w:rsidRPr="00E10488">
        <w:rPr>
          <w:rFonts w:ascii="Arial" w:hAnsi="Arial" w:cs="Arial"/>
          <w:b/>
          <w:caps/>
          <w:color w:val="000000"/>
          <w:sz w:val="32"/>
          <w:szCs w:val="32"/>
        </w:rPr>
        <w:t>(G.U. n. 13 del 17 gennaio 2014)</w:t>
      </w:r>
    </w:p>
    <w:p w:rsidR="00763F3E" w:rsidRPr="004831FC" w:rsidRDefault="00763F3E" w:rsidP="00483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399" w:rsidRDefault="006C039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7"/>
        <w:gridCol w:w="2515"/>
        <w:gridCol w:w="70"/>
        <w:gridCol w:w="2618"/>
        <w:gridCol w:w="65"/>
        <w:gridCol w:w="2106"/>
        <w:gridCol w:w="112"/>
        <w:gridCol w:w="2516"/>
        <w:gridCol w:w="2097"/>
      </w:tblGrid>
      <w:tr w:rsidR="00115497" w:rsidTr="00EF5863">
        <w:tc>
          <w:tcPr>
            <w:tcW w:w="14786" w:type="dxa"/>
            <w:gridSpan w:val="9"/>
          </w:tcPr>
          <w:p w:rsidR="00115497" w:rsidRDefault="00115497" w:rsidP="008454E1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center"/>
              <w:textAlignment w:val="baseline"/>
              <w:rPr>
                <w:rStyle w:val="Enfasicorsivo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8D5FF2">
              <w:rPr>
                <w:rStyle w:val="Enfasigrassetto"/>
                <w:rFonts w:ascii="Arial" w:hAnsi="Arial" w:cs="Arial"/>
                <w:cap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servizio di gestione del verde pubblico</w:t>
            </w:r>
            <w:r w:rsidRPr="008D5FF2">
              <w:rPr>
                <w:rStyle w:val="Enfasicorsivo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672E8" w:rsidRDefault="001672E8" w:rsidP="008454E1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center"/>
              <w:textAlignment w:val="baseline"/>
              <w:rPr>
                <w:rStyle w:val="Enfasicorsivo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15497" w:rsidRPr="008D5FF2" w:rsidRDefault="00115497" w:rsidP="008454E1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Enfasicorsivo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8D5FF2">
              <w:rPr>
                <w:rStyle w:val="Enfasicorsivo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servizi di manutenzione di giardini ornamentali o ricreativi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8D5FF2">
              <w:rPr>
                <w:rStyle w:val="Enfasicorsivo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servizi di manutenzione parchi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8D5FF2">
              <w:rPr>
                <w:rStyle w:val="Enfasicorsivo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servizi di manutenzione di zone verdi</w:t>
            </w:r>
            <w:r>
              <w:rPr>
                <w:rStyle w:val="Enfasicorsivo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115497" w:rsidRPr="008D5FF2" w:rsidRDefault="00115497" w:rsidP="00F11435">
            <w:pPr>
              <w:tabs>
                <w:tab w:val="left" w:pos="13041"/>
              </w:tabs>
              <w:ind w:left="-567"/>
              <w:jc w:val="center"/>
              <w:rPr>
                <w:rStyle w:val="Enfasigrassetto"/>
                <w:rFonts w:ascii="Arial" w:hAnsi="Arial" w:cs="Arial"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15497" w:rsidRPr="008D5FF2" w:rsidRDefault="00115497" w:rsidP="008454E1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center"/>
              <w:textAlignment w:val="baseline"/>
              <w:rPr>
                <w:rStyle w:val="Enfasigrassetto"/>
                <w:rFonts w:ascii="Arial" w:hAnsi="Arial" w:cs="Arial"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94033" w:rsidTr="001672E8">
        <w:tc>
          <w:tcPr>
            <w:tcW w:w="5202" w:type="dxa"/>
            <w:gridSpan w:val="2"/>
          </w:tcPr>
          <w:p w:rsidR="00115497" w:rsidRPr="001672E8" w:rsidRDefault="00115497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 xml:space="preserve">CRITERI AMBIENTALI MINIMI </w:t>
            </w:r>
          </w:p>
        </w:tc>
        <w:tc>
          <w:tcPr>
            <w:tcW w:w="4971" w:type="dxa"/>
            <w:gridSpan w:val="5"/>
          </w:tcPr>
          <w:p w:rsidR="00115497" w:rsidRDefault="00115497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>CRITERI AMBIENTALI PREMIANTI</w:t>
            </w:r>
          </w:p>
          <w:p w:rsidR="005B5849" w:rsidRPr="001672E8" w:rsidRDefault="005B5849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</w:tcPr>
          <w:p w:rsidR="00115497" w:rsidRPr="001672E8" w:rsidRDefault="00115497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>CLAUSOLE CONTRATTUALI</w:t>
            </w:r>
          </w:p>
        </w:tc>
      </w:tr>
      <w:tr w:rsidR="00E1586B" w:rsidTr="001672E8">
        <w:tc>
          <w:tcPr>
            <w:tcW w:w="2687" w:type="dxa"/>
          </w:tcPr>
          <w:p w:rsidR="00115497" w:rsidRPr="001672E8" w:rsidRDefault="00115497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>SPECIFICHE TECNICHE</w:t>
            </w:r>
          </w:p>
        </w:tc>
        <w:tc>
          <w:tcPr>
            <w:tcW w:w="2515" w:type="dxa"/>
          </w:tcPr>
          <w:p w:rsidR="00115497" w:rsidRPr="001672E8" w:rsidRDefault="00115497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>VERIFICHE</w:t>
            </w:r>
          </w:p>
        </w:tc>
        <w:tc>
          <w:tcPr>
            <w:tcW w:w="2688" w:type="dxa"/>
            <w:gridSpan w:val="2"/>
          </w:tcPr>
          <w:p w:rsidR="00115497" w:rsidRPr="001672E8" w:rsidRDefault="00115497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>SPECIFICHE TECNICHE</w:t>
            </w:r>
          </w:p>
        </w:tc>
        <w:tc>
          <w:tcPr>
            <w:tcW w:w="2283" w:type="dxa"/>
            <w:gridSpan w:val="3"/>
          </w:tcPr>
          <w:p w:rsidR="00115497" w:rsidRPr="001672E8" w:rsidRDefault="00115497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>VERIFICHE</w:t>
            </w:r>
          </w:p>
        </w:tc>
        <w:tc>
          <w:tcPr>
            <w:tcW w:w="2516" w:type="dxa"/>
          </w:tcPr>
          <w:p w:rsidR="00115497" w:rsidRPr="001672E8" w:rsidRDefault="00A25414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>SPECIFICHE TECNICHE</w:t>
            </w:r>
          </w:p>
        </w:tc>
        <w:tc>
          <w:tcPr>
            <w:tcW w:w="2097" w:type="dxa"/>
          </w:tcPr>
          <w:p w:rsidR="00115497" w:rsidRPr="001672E8" w:rsidRDefault="00115497" w:rsidP="00A3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2E8">
              <w:rPr>
                <w:rFonts w:ascii="Arial" w:hAnsi="Arial" w:cs="Arial"/>
                <w:b/>
                <w:sz w:val="20"/>
                <w:szCs w:val="20"/>
              </w:rPr>
              <w:t>VERIFICHE</w:t>
            </w:r>
          </w:p>
        </w:tc>
      </w:tr>
      <w:tr w:rsidR="00E1586B" w:rsidRPr="008D5FF2" w:rsidTr="001672E8">
        <w:tc>
          <w:tcPr>
            <w:tcW w:w="2687" w:type="dxa"/>
          </w:tcPr>
          <w:p w:rsidR="00115497" w:rsidRDefault="00115497" w:rsidP="00F87E2D">
            <w:pPr>
              <w:jc w:val="both"/>
              <w:rPr>
                <w:rStyle w:val="Enfasicorsivo"/>
                <w:rFonts w:ascii="Arial" w:hAnsi="Arial" w:cs="Arial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15497" w:rsidRPr="000C3678" w:rsidRDefault="00115497" w:rsidP="00F87E2D">
            <w:pPr>
              <w:jc w:val="both"/>
              <w:rPr>
                <w:rStyle w:val="Enfasicorsivo"/>
                <w:rFonts w:ascii="Arial" w:hAnsi="Arial" w:cs="Arial"/>
                <w:b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C3678">
              <w:rPr>
                <w:rStyle w:val="Enfasicorsivo"/>
                <w:rFonts w:ascii="Arial" w:hAnsi="Arial" w:cs="Arial"/>
                <w:b/>
                <w:i w:val="0"/>
                <w:color w:val="000000"/>
                <w:sz w:val="24"/>
                <w:szCs w:val="24"/>
                <w:bdr w:val="none" w:sz="0" w:space="0" w:color="auto" w:frame="1"/>
              </w:rPr>
              <w:t>PARASSITI:</w:t>
            </w:r>
          </w:p>
          <w:p w:rsidR="00115497" w:rsidRPr="008D5FF2" w:rsidRDefault="00115497" w:rsidP="00F87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Enfasicorsivo"/>
                <w:rFonts w:ascii="Arial" w:hAnsi="Arial" w:cs="Arial"/>
                <w:i w:val="0"/>
                <w:color w:val="000000"/>
                <w:sz w:val="24"/>
                <w:szCs w:val="24"/>
                <w:bdr w:val="none" w:sz="0" w:space="0" w:color="auto" w:frame="1"/>
              </w:rPr>
              <w:t>g</w:t>
            </w:r>
            <w:r w:rsidRPr="008D5FF2">
              <w:rPr>
                <w:rStyle w:val="Enfasicorsivo"/>
                <w:rFonts w:ascii="Arial" w:hAnsi="Arial" w:cs="Arial"/>
                <w:i w:val="0"/>
                <w:color w:val="000000"/>
                <w:sz w:val="24"/>
                <w:szCs w:val="24"/>
                <w:bdr w:val="none" w:sz="0" w:space="0" w:color="auto" w:frame="1"/>
              </w:rPr>
              <w:t>estione e controllo dei parassiti</w:t>
            </w:r>
            <w:r w:rsidRPr="008D5FF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attraverso </w:t>
            </w:r>
            <w:r w:rsidRPr="008D5FF2">
              <w:rPr>
                <w:rFonts w:ascii="Arial" w:hAnsi="Arial" w:cs="Arial"/>
                <w:color w:val="000000"/>
                <w:sz w:val="24"/>
                <w:szCs w:val="24"/>
              </w:rPr>
              <w:t>tecniche che consentano la riduzione al minimo dell’impiego d</w:t>
            </w:r>
            <w:r w:rsidR="001672E8">
              <w:rPr>
                <w:rFonts w:ascii="Arial" w:hAnsi="Arial" w:cs="Arial"/>
                <w:color w:val="000000"/>
                <w:sz w:val="24"/>
                <w:szCs w:val="24"/>
              </w:rPr>
              <w:t>i prodotti fitosanitari</w:t>
            </w:r>
            <w:r w:rsidRPr="008D5F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672E8">
              <w:rPr>
                <w:rFonts w:ascii="Arial" w:hAnsi="Arial" w:cs="Arial"/>
                <w:color w:val="000000"/>
                <w:sz w:val="24"/>
                <w:szCs w:val="24"/>
              </w:rPr>
              <w:t xml:space="preserve">(se </w:t>
            </w:r>
            <w:r w:rsidRPr="008D5FF2">
              <w:rPr>
                <w:rFonts w:ascii="Arial" w:hAnsi="Arial" w:cs="Arial"/>
                <w:color w:val="000000"/>
                <w:sz w:val="24"/>
                <w:szCs w:val="24"/>
              </w:rPr>
              <w:t>utilizzati, devono essere di origine naturale</w:t>
            </w:r>
            <w:r w:rsidR="001672E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8D5FF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115497" w:rsidRPr="008D5FF2" w:rsidRDefault="00115497" w:rsidP="00F87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15497" w:rsidRPr="008816D5" w:rsidRDefault="00115497" w:rsidP="008D5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5497" w:rsidRPr="008816D5" w:rsidRDefault="00115497" w:rsidP="008D5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Relazione dell’offerente contenente l’elenco dei prodotti di origine vegetale che intende utilizzare nel caso di patologie resistenti alle misure indicate.</w:t>
            </w:r>
            <w:r w:rsidRPr="008816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5497" w:rsidRPr="008D5FF2" w:rsidRDefault="00115497" w:rsidP="008D5FF2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115497" w:rsidRDefault="00115497" w:rsidP="00293B5E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  <w:p w:rsidR="00115497" w:rsidRPr="008D5FF2" w:rsidRDefault="00115497" w:rsidP="002448C1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83" w:type="dxa"/>
            <w:gridSpan w:val="3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115497" w:rsidRDefault="00115497" w:rsidP="00697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5497" w:rsidRPr="00697232" w:rsidRDefault="00115497" w:rsidP="006972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232">
              <w:rPr>
                <w:rFonts w:ascii="Arial" w:hAnsi="Arial" w:cs="Arial"/>
                <w:b/>
                <w:sz w:val="24"/>
                <w:szCs w:val="24"/>
              </w:rPr>
              <w:t>AMMENDANTI:</w:t>
            </w:r>
          </w:p>
          <w:p w:rsidR="00115497" w:rsidRPr="008D5FF2" w:rsidRDefault="00115497" w:rsidP="00697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t>devono essere esclusivamente ammendanti</w:t>
            </w:r>
          </w:p>
          <w:p w:rsidR="00115497" w:rsidRPr="008D5FF2" w:rsidRDefault="00115497" w:rsidP="00697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t>compostati misti e/o ammendanti compostati verdi, conformi alle</w:t>
            </w:r>
          </w:p>
          <w:p w:rsidR="00115497" w:rsidRPr="008D5FF2" w:rsidRDefault="00115497" w:rsidP="00697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t>prescrizioni della normativa in materia di fertilizzanti, D. Lgs. n. 75/2010 e</w:t>
            </w:r>
          </w:p>
          <w:p w:rsidR="00115497" w:rsidRDefault="00115497" w:rsidP="00697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t>s.m.i.</w:t>
            </w:r>
          </w:p>
          <w:p w:rsidR="00115497" w:rsidRPr="008D5FF2" w:rsidRDefault="00115497" w:rsidP="00697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E10488" w:rsidRDefault="00E10488" w:rsidP="00115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F2B" w:rsidRDefault="00115497" w:rsidP="00115497">
            <w:pPr>
              <w:pStyle w:val="Paragrafoelenco"/>
              <w:numPr>
                <w:ilvl w:val="0"/>
                <w:numId w:val="6"/>
              </w:numPr>
              <w:ind w:left="221" w:hanging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F2B">
              <w:rPr>
                <w:rFonts w:ascii="Arial" w:hAnsi="Arial" w:cs="Arial"/>
                <w:sz w:val="24"/>
                <w:szCs w:val="24"/>
              </w:rPr>
              <w:t>Dichiarazione sottoscritta dal legale rappresentante</w:t>
            </w:r>
          </w:p>
          <w:p w:rsidR="00115497" w:rsidRPr="001672E8" w:rsidRDefault="00E10488" w:rsidP="00115497">
            <w:pPr>
              <w:pStyle w:val="Paragrafoelenco"/>
              <w:numPr>
                <w:ilvl w:val="0"/>
                <w:numId w:val="6"/>
              </w:numPr>
              <w:ind w:left="221" w:hanging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F2B">
              <w:rPr>
                <w:rFonts w:ascii="Arial" w:hAnsi="Arial" w:cs="Arial"/>
                <w:sz w:val="24"/>
                <w:szCs w:val="24"/>
              </w:rPr>
              <w:t>U</w:t>
            </w:r>
            <w:r w:rsidR="00115497" w:rsidRPr="00031F2B">
              <w:rPr>
                <w:rFonts w:ascii="Arial" w:hAnsi="Arial" w:cs="Arial"/>
                <w:sz w:val="24"/>
                <w:szCs w:val="24"/>
              </w:rPr>
              <w:t>tilizzo di prodotti in possesso del marchio CIC</w:t>
            </w:r>
            <w:r w:rsidR="00943AFF">
              <w:rPr>
                <w:rFonts w:ascii="Arial" w:hAnsi="Arial" w:cs="Arial"/>
                <w:sz w:val="24"/>
                <w:szCs w:val="24"/>
              </w:rPr>
              <w:t xml:space="preserve"> (Consorzio Italiano Composta</w:t>
            </w:r>
            <w:r w:rsidR="001672E8">
              <w:rPr>
                <w:rFonts w:ascii="Arial" w:hAnsi="Arial" w:cs="Arial"/>
                <w:sz w:val="24"/>
                <w:szCs w:val="24"/>
              </w:rPr>
              <w:t>t</w:t>
            </w:r>
            <w:r w:rsidR="00943AFF">
              <w:rPr>
                <w:rFonts w:ascii="Arial" w:hAnsi="Arial" w:cs="Arial"/>
                <w:sz w:val="24"/>
                <w:szCs w:val="24"/>
              </w:rPr>
              <w:t>ori</w:t>
            </w:r>
            <w:r w:rsidR="001672E8">
              <w:rPr>
                <w:rFonts w:ascii="Arial" w:hAnsi="Arial" w:cs="Arial"/>
                <w:sz w:val="24"/>
                <w:szCs w:val="24"/>
              </w:rPr>
              <w:t>)</w:t>
            </w:r>
            <w:r w:rsidR="00115497" w:rsidRPr="00031F2B">
              <w:rPr>
                <w:rFonts w:ascii="Arial" w:hAnsi="Arial" w:cs="Arial"/>
                <w:sz w:val="24"/>
                <w:szCs w:val="24"/>
              </w:rPr>
              <w:t xml:space="preserve"> o equivalenti, vale come</w:t>
            </w:r>
            <w:r w:rsidR="00943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497" w:rsidRPr="00031F2B">
              <w:rPr>
                <w:rFonts w:ascii="Arial" w:hAnsi="Arial" w:cs="Arial"/>
                <w:sz w:val="24"/>
                <w:szCs w:val="24"/>
              </w:rPr>
              <w:t>mezzo di presunzione di conformità.</w:t>
            </w:r>
            <w:r w:rsidR="00167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372" w:rsidRPr="00031F2B">
              <w:rPr>
                <w:rFonts w:ascii="Arial" w:hAnsi="Arial" w:cs="Arial"/>
                <w:sz w:val="24"/>
                <w:szCs w:val="24"/>
              </w:rPr>
              <w:t xml:space="preserve">In mancanza, l’Amministrazione aggiudicatrice si riserva  di effettuare </w:t>
            </w:r>
            <w:r w:rsidR="00115497" w:rsidRPr="00031F2B">
              <w:rPr>
                <w:rFonts w:ascii="Arial" w:hAnsi="Arial" w:cs="Arial"/>
                <w:sz w:val="24"/>
                <w:szCs w:val="24"/>
              </w:rPr>
              <w:t xml:space="preserve">analisi su </w:t>
            </w:r>
            <w:r w:rsidR="00115497" w:rsidRPr="00031F2B">
              <w:rPr>
                <w:rFonts w:ascii="Arial" w:hAnsi="Arial" w:cs="Arial"/>
                <w:sz w:val="24"/>
                <w:szCs w:val="24"/>
              </w:rPr>
              <w:lastRenderedPageBreak/>
              <w:t>campioni di prodotto, da parte di laboratori in possesso degli</w:t>
            </w:r>
            <w:r w:rsidR="000F4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497" w:rsidRPr="00031F2B">
              <w:rPr>
                <w:rFonts w:ascii="Arial" w:hAnsi="Arial" w:cs="Arial"/>
                <w:sz w:val="24"/>
                <w:szCs w:val="24"/>
              </w:rPr>
              <w:t>idonei</w:t>
            </w:r>
            <w:r w:rsidR="00167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497" w:rsidRPr="001672E8">
              <w:rPr>
                <w:rFonts w:ascii="Arial" w:hAnsi="Arial" w:cs="Arial"/>
                <w:sz w:val="24"/>
                <w:szCs w:val="24"/>
              </w:rPr>
              <w:t>accreditamenti e sulla base di quanto indicato nel Regolamento (CE) n. 2003/2003</w:t>
            </w:r>
            <w:r w:rsidR="00167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372" w:rsidRPr="001672E8">
              <w:rPr>
                <w:rFonts w:ascii="Arial" w:hAnsi="Arial" w:cs="Arial"/>
                <w:sz w:val="24"/>
                <w:szCs w:val="24"/>
              </w:rPr>
              <w:t>del Parlamento E</w:t>
            </w:r>
            <w:r w:rsidR="00115497" w:rsidRPr="001672E8">
              <w:rPr>
                <w:rFonts w:ascii="Arial" w:hAnsi="Arial" w:cs="Arial"/>
                <w:sz w:val="24"/>
                <w:szCs w:val="24"/>
              </w:rPr>
              <w:t>uropeo e del Consiglio relativo ai concimi e s.m.i. (quale il</w:t>
            </w:r>
            <w:r w:rsidR="001672E8">
              <w:rPr>
                <w:rFonts w:ascii="Arial" w:hAnsi="Arial" w:cs="Arial"/>
                <w:sz w:val="24"/>
                <w:szCs w:val="24"/>
              </w:rPr>
              <w:t xml:space="preserve"> Regolamento CE </w:t>
            </w:r>
            <w:r w:rsidR="00115497" w:rsidRPr="001672E8">
              <w:rPr>
                <w:rFonts w:ascii="Arial" w:hAnsi="Arial" w:cs="Arial"/>
                <w:sz w:val="24"/>
                <w:szCs w:val="24"/>
              </w:rPr>
              <w:t>1020/2009).</w:t>
            </w:r>
          </w:p>
          <w:p w:rsidR="00115497" w:rsidRDefault="00115497" w:rsidP="00115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86B" w:rsidRPr="008D5FF2" w:rsidTr="001672E8">
        <w:tc>
          <w:tcPr>
            <w:tcW w:w="2687" w:type="dxa"/>
          </w:tcPr>
          <w:p w:rsidR="00115497" w:rsidRPr="000C3678" w:rsidRDefault="00115497" w:rsidP="00F87E2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367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MATERIALE VEGETALE DA METTERE A DIMORA:</w:t>
            </w:r>
          </w:p>
          <w:p w:rsidR="00115497" w:rsidRPr="00ED1F7E" w:rsidRDefault="00115497" w:rsidP="00F87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F7E">
              <w:rPr>
                <w:rFonts w:ascii="Arial" w:hAnsi="Arial" w:cs="Arial"/>
                <w:color w:val="000000"/>
                <w:sz w:val="24"/>
                <w:szCs w:val="24"/>
              </w:rPr>
              <w:t>deve essere:</w:t>
            </w:r>
            <w:r w:rsidRPr="00ED1F7E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115497" w:rsidRPr="00ED1F7E" w:rsidRDefault="00115497" w:rsidP="00F87E2D">
            <w:pPr>
              <w:pStyle w:val="Paragrafoelenco"/>
              <w:numPr>
                <w:ilvl w:val="0"/>
                <w:numId w:val="5"/>
              </w:numPr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F7E">
              <w:rPr>
                <w:rFonts w:ascii="Arial" w:hAnsi="Arial" w:cs="Arial"/>
                <w:color w:val="000000"/>
                <w:sz w:val="24"/>
                <w:szCs w:val="24"/>
              </w:rPr>
              <w:t>adatto alle condizioni ambiental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e di coltivazione del sito;</w:t>
            </w:r>
          </w:p>
          <w:p w:rsidR="00115497" w:rsidRPr="00ED1F7E" w:rsidRDefault="00115497" w:rsidP="00F87E2D">
            <w:pPr>
              <w:pStyle w:val="Paragrafoelenco"/>
              <w:numPr>
                <w:ilvl w:val="0"/>
                <w:numId w:val="5"/>
              </w:numPr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F7E">
              <w:rPr>
                <w:rFonts w:ascii="Arial" w:hAnsi="Arial" w:cs="Arial"/>
                <w:color w:val="000000"/>
                <w:sz w:val="24"/>
                <w:szCs w:val="24"/>
              </w:rPr>
              <w:t>coltivato con tecniche di lotta integrata utilizza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ndo substrati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privi di torba;</w:t>
            </w:r>
          </w:p>
          <w:p w:rsidR="00115497" w:rsidRPr="00ED1F7E" w:rsidRDefault="00115497" w:rsidP="00F87E2D">
            <w:pPr>
              <w:pStyle w:val="Paragrafoelenco"/>
              <w:numPr>
                <w:ilvl w:val="0"/>
                <w:numId w:val="5"/>
              </w:numPr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F7E">
              <w:rPr>
                <w:rFonts w:ascii="Arial" w:hAnsi="Arial" w:cs="Arial"/>
                <w:color w:val="000000"/>
                <w:sz w:val="24"/>
                <w:szCs w:val="24"/>
              </w:rPr>
              <w:t>dotato di caratteristiche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qualitative tali da garantirne l’attecchimento;</w:t>
            </w:r>
          </w:p>
          <w:p w:rsidR="00115497" w:rsidRPr="00ED1F7E" w:rsidRDefault="00115497" w:rsidP="00F87E2D">
            <w:pPr>
              <w:pStyle w:val="Paragrafoelenco"/>
              <w:numPr>
                <w:ilvl w:val="0"/>
                <w:numId w:val="5"/>
              </w:numPr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F7E">
              <w:rPr>
                <w:rFonts w:ascii="Arial" w:hAnsi="Arial" w:cs="Arial"/>
                <w:color w:val="000000"/>
                <w:sz w:val="24"/>
                <w:szCs w:val="24"/>
              </w:rPr>
              <w:t>privo di fitopatogeni che potrebbero inficiarne la sopravvivenza o renderne più difficoltos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la gestione post-trapianto;</w:t>
            </w:r>
          </w:p>
          <w:p w:rsidR="00115497" w:rsidRPr="000F4236" w:rsidRDefault="00115497" w:rsidP="00F87E2D">
            <w:pPr>
              <w:pStyle w:val="Paragrafoelenco"/>
              <w:numPr>
                <w:ilvl w:val="0"/>
                <w:numId w:val="5"/>
              </w:numPr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F7E">
              <w:rPr>
                <w:rFonts w:ascii="Arial" w:hAnsi="Arial" w:cs="Arial"/>
                <w:color w:val="000000"/>
                <w:sz w:val="24"/>
                <w:szCs w:val="24"/>
              </w:rPr>
              <w:t>appartenente a specie che non siano state oggetto in precedenza di patologie endemiche nel territorio del sito.</w:t>
            </w:r>
          </w:p>
          <w:p w:rsidR="000F4236" w:rsidRPr="00ED1F7E" w:rsidRDefault="000F4236" w:rsidP="00F87E2D">
            <w:pPr>
              <w:pStyle w:val="Paragrafoelenc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0F4236" w:rsidRDefault="000F4236" w:rsidP="00A95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497" w:rsidRPr="008D5FF2" w:rsidRDefault="00115497" w:rsidP="00722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Relazione dell’offerente sulle specie che intende utilizzare ed il relativo collocamento in base alle aree verdi da servire.</w:t>
            </w:r>
          </w:p>
        </w:tc>
        <w:tc>
          <w:tcPr>
            <w:tcW w:w="2688" w:type="dxa"/>
            <w:gridSpan w:val="2"/>
          </w:tcPr>
          <w:p w:rsidR="00115497" w:rsidRPr="008D5FF2" w:rsidRDefault="00115497" w:rsidP="000B1372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83" w:type="dxa"/>
            <w:gridSpan w:val="3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115497" w:rsidRDefault="00115497" w:rsidP="00810C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372">
              <w:rPr>
                <w:rFonts w:ascii="Arial" w:hAnsi="Arial" w:cs="Arial"/>
                <w:b/>
                <w:sz w:val="24"/>
                <w:szCs w:val="24"/>
              </w:rPr>
              <w:t xml:space="preserve">GESTIONE </w:t>
            </w:r>
            <w:r w:rsidR="000B1372" w:rsidRPr="000B1372">
              <w:rPr>
                <w:rFonts w:ascii="Arial" w:hAnsi="Arial" w:cs="Arial"/>
                <w:b/>
                <w:sz w:val="24"/>
                <w:szCs w:val="24"/>
              </w:rPr>
              <w:t>RESIDUI ORGANICI</w:t>
            </w:r>
            <w:r w:rsidR="000B13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4D58" w:rsidRDefault="001A4D58" w:rsidP="000B1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58">
              <w:rPr>
                <w:rFonts w:ascii="Arial" w:hAnsi="Arial" w:cs="Arial"/>
                <w:sz w:val="24"/>
                <w:szCs w:val="24"/>
              </w:rPr>
              <w:t xml:space="preserve">devono essere compostati in loco o cippati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1A4D58">
              <w:rPr>
                <w:rFonts w:ascii="Arial" w:hAnsi="Arial" w:cs="Arial"/>
                <w:sz w:val="24"/>
                <w:szCs w:val="24"/>
              </w:rPr>
              <w:t>in situ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1A4D58">
              <w:rPr>
                <w:rFonts w:ascii="Arial" w:hAnsi="Arial" w:cs="Arial"/>
                <w:sz w:val="24"/>
                <w:szCs w:val="24"/>
              </w:rPr>
              <w:t xml:space="preserve"> e utlizzati come pacciame nelle aree idonee per ridurre l’evaporazione del terreno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4D58" w:rsidRPr="001A4D58" w:rsidRDefault="001A4D58" w:rsidP="000B1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alternativa</w:t>
            </w:r>
            <w:r w:rsidR="000F423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4236">
              <w:rPr>
                <w:rFonts w:ascii="Arial" w:hAnsi="Arial" w:cs="Arial"/>
                <w:sz w:val="24"/>
                <w:szCs w:val="24"/>
              </w:rPr>
              <w:t>devono essere compostati in impianti autorizzati o utili</w:t>
            </w:r>
            <w:r>
              <w:rPr>
                <w:rFonts w:ascii="Arial" w:hAnsi="Arial" w:cs="Arial"/>
                <w:sz w:val="24"/>
                <w:szCs w:val="24"/>
              </w:rPr>
              <w:t>zzati, se possibile, come biomassa per esigenze t</w:t>
            </w:r>
            <w:r w:rsidR="000F4236">
              <w:rPr>
                <w:rFonts w:ascii="Arial" w:hAnsi="Arial" w:cs="Arial"/>
                <w:sz w:val="24"/>
                <w:szCs w:val="24"/>
              </w:rPr>
              <w:t>ermiche della stazione appaltante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o enti limitrofi</w:t>
            </w:r>
            <w:r w:rsidR="000F42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1372" w:rsidRPr="000B1372" w:rsidRDefault="000B1372" w:rsidP="000B13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A56D2" w:rsidRDefault="00CA56D2" w:rsidP="00237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497" w:rsidRPr="008D5FF2" w:rsidRDefault="0043196C" w:rsidP="00810C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Rapporto periodico</w:t>
            </w:r>
            <w:r w:rsidR="00722876">
              <w:rPr>
                <w:rFonts w:ascii="Arial" w:hAnsi="Arial" w:cs="Arial"/>
                <w:sz w:val="24"/>
                <w:szCs w:val="24"/>
              </w:rPr>
              <w:t xml:space="preserve"> annuale sulle p</w:t>
            </w:r>
            <w:r w:rsidR="00CA56D2">
              <w:rPr>
                <w:rFonts w:ascii="Arial" w:hAnsi="Arial" w:cs="Arial"/>
                <w:sz w:val="24"/>
                <w:szCs w:val="24"/>
              </w:rPr>
              <w:t>ra</w:t>
            </w:r>
            <w:r w:rsidR="00722876">
              <w:rPr>
                <w:rFonts w:ascii="Arial" w:hAnsi="Arial" w:cs="Arial"/>
                <w:sz w:val="24"/>
                <w:szCs w:val="24"/>
              </w:rPr>
              <w:t>tiche adottate per il controllo dei parassiti</w:t>
            </w:r>
            <w:r w:rsidR="00CA5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C1A">
              <w:rPr>
                <w:rFonts w:ascii="Arial" w:hAnsi="Arial" w:cs="Arial"/>
                <w:sz w:val="24"/>
                <w:szCs w:val="24"/>
              </w:rPr>
              <w:t xml:space="preserve">e dei </w:t>
            </w:r>
            <w:r w:rsidR="00CA56D2">
              <w:rPr>
                <w:rFonts w:ascii="Arial" w:hAnsi="Arial" w:cs="Arial"/>
                <w:sz w:val="24"/>
                <w:szCs w:val="24"/>
              </w:rPr>
              <w:t xml:space="preserve">fertlizzanti, fitofarmaci e lubrificanti utilizzati e sulle </w:t>
            </w:r>
            <w:r w:rsidR="00CA56D2">
              <w:rPr>
                <w:rFonts w:ascii="Arial" w:hAnsi="Arial" w:cs="Arial"/>
                <w:sz w:val="24"/>
                <w:szCs w:val="24"/>
              </w:rPr>
              <w:lastRenderedPageBreak/>
              <w:t>operazioni di potatura</w:t>
            </w:r>
            <w:r w:rsidR="00810C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586B" w:rsidRPr="008D5FF2" w:rsidTr="001672E8">
        <w:tc>
          <w:tcPr>
            <w:tcW w:w="2687" w:type="dxa"/>
          </w:tcPr>
          <w:p w:rsidR="00115497" w:rsidRPr="000C3678" w:rsidRDefault="00115497" w:rsidP="00F87E2D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Style w:val="apple-converted-space"/>
                <w:rFonts w:ascii="Arial" w:hAnsi="Arial" w:cs="Arial"/>
                <w:b/>
                <w:i/>
                <w:caps/>
                <w:color w:val="000000"/>
              </w:rPr>
            </w:pPr>
            <w:r w:rsidRPr="000C3678">
              <w:rPr>
                <w:rStyle w:val="Enfasicorsivo"/>
                <w:rFonts w:ascii="Arial" w:hAnsi="Arial" w:cs="Arial"/>
                <w:b/>
                <w:i w:val="0"/>
                <w:caps/>
                <w:color w:val="000000"/>
                <w:bdr w:val="none" w:sz="0" w:space="0" w:color="auto" w:frame="1"/>
              </w:rPr>
              <w:lastRenderedPageBreak/>
              <w:t>Contenitori ed imballaggi del materiale vegetale:</w:t>
            </w:r>
            <w:r w:rsidRPr="000C3678">
              <w:rPr>
                <w:rStyle w:val="apple-converted-space"/>
                <w:rFonts w:ascii="Arial" w:hAnsi="Arial" w:cs="Arial"/>
                <w:b/>
                <w:i/>
                <w:caps/>
                <w:color w:val="000000"/>
              </w:rPr>
              <w:t> </w:t>
            </w:r>
          </w:p>
          <w:p w:rsidR="00115497" w:rsidRPr="008D5FF2" w:rsidRDefault="00115497" w:rsidP="00F87E2D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D5FF2">
              <w:rPr>
                <w:rFonts w:ascii="Arial" w:hAnsi="Arial" w:cs="Arial"/>
                <w:color w:val="000000"/>
              </w:rPr>
              <w:t>devono essere riutilizzabili e/o riciclati e in grado di supportare la qualità e la crescita dei sistemi radicali</w:t>
            </w:r>
            <w:r w:rsidR="000F4236">
              <w:rPr>
                <w:rFonts w:ascii="Arial" w:hAnsi="Arial" w:cs="Arial"/>
                <w:color w:val="000000"/>
              </w:rPr>
              <w:t>.</w:t>
            </w:r>
          </w:p>
          <w:p w:rsidR="00115497" w:rsidRPr="008D5FF2" w:rsidRDefault="00115497" w:rsidP="00F87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15497" w:rsidRDefault="00115497" w:rsidP="007C2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Dichiarazione sottoscritta dall’offerente con descrizione dei contenitori </w:t>
            </w:r>
            <w:r w:rsidR="000F4236">
              <w:rPr>
                <w:rFonts w:ascii="Arial" w:hAnsi="Arial" w:cs="Arial"/>
                <w:sz w:val="24"/>
                <w:szCs w:val="24"/>
              </w:rPr>
              <w:t>/ im</w:t>
            </w:r>
            <w:r>
              <w:rPr>
                <w:rFonts w:ascii="Arial" w:hAnsi="Arial" w:cs="Arial"/>
                <w:sz w:val="24"/>
                <w:szCs w:val="24"/>
              </w:rPr>
              <w:t>ballaggi che intende ut</w:t>
            </w:r>
            <w:r w:rsidR="000F4236">
              <w:rPr>
                <w:rFonts w:ascii="Arial" w:hAnsi="Arial" w:cs="Arial"/>
                <w:sz w:val="24"/>
                <w:szCs w:val="24"/>
              </w:rPr>
              <w:t xml:space="preserve">ilizzare, con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F4236">
              <w:rPr>
                <w:rFonts w:ascii="Arial" w:hAnsi="Arial" w:cs="Arial"/>
                <w:sz w:val="24"/>
                <w:szCs w:val="24"/>
              </w:rPr>
              <w:t>mpegno al ritiro dei contenitori non destinati a permanere</w:t>
            </w:r>
            <w:r>
              <w:rPr>
                <w:rFonts w:ascii="Arial" w:hAnsi="Arial" w:cs="Arial"/>
                <w:sz w:val="24"/>
                <w:szCs w:val="24"/>
              </w:rPr>
              <w:t xml:space="preserve"> con la pianta</w:t>
            </w:r>
            <w:r w:rsidR="000F42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0C1A" w:rsidRDefault="00810C1A" w:rsidP="007C2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732E" w:rsidRPr="008D5FF2" w:rsidRDefault="007E732E" w:rsidP="00F87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115497" w:rsidRPr="008D5FF2" w:rsidRDefault="00115497" w:rsidP="00405EF1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textAlignment w:val="baseline"/>
              <w:rPr>
                <w:rFonts w:ascii="Arial" w:hAnsi="Arial" w:cs="Arial"/>
              </w:rPr>
            </w:pPr>
            <w:r w:rsidRPr="008D5FF2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2283" w:type="dxa"/>
            <w:gridSpan w:val="3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115497" w:rsidRPr="008D5FF2" w:rsidRDefault="0043196C" w:rsidP="00237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Piante e animali i</w:t>
            </w:r>
            <w:r w:rsidR="007E732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festanti</w:t>
            </w:r>
            <w:r w:rsidR="007E732E">
              <w:rPr>
                <w:rFonts w:ascii="Arial" w:hAnsi="Arial" w:cs="Arial"/>
                <w:sz w:val="24"/>
                <w:szCs w:val="24"/>
              </w:rPr>
              <w:t xml:space="preserve"> devono essere segnalati alla Stazione Appaltante.</w:t>
            </w:r>
          </w:p>
        </w:tc>
        <w:tc>
          <w:tcPr>
            <w:tcW w:w="2097" w:type="dxa"/>
          </w:tcPr>
          <w:p w:rsidR="00115497" w:rsidRPr="008D5FF2" w:rsidRDefault="00115497" w:rsidP="00237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86B" w:rsidRPr="008D5FF2" w:rsidTr="001672E8">
        <w:tc>
          <w:tcPr>
            <w:tcW w:w="2687" w:type="dxa"/>
          </w:tcPr>
          <w:p w:rsidR="00115497" w:rsidRPr="000C3678" w:rsidRDefault="00115497" w:rsidP="00F87E2D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Style w:val="apple-converted-space"/>
                <w:rFonts w:ascii="Arial" w:hAnsi="Arial" w:cs="Arial"/>
                <w:b/>
                <w:i/>
                <w:caps/>
                <w:color w:val="000000"/>
              </w:rPr>
            </w:pPr>
            <w:r w:rsidRPr="000C3678">
              <w:rPr>
                <w:rStyle w:val="Enfasicorsivo"/>
                <w:rFonts w:ascii="Arial" w:hAnsi="Arial" w:cs="Arial"/>
                <w:b/>
                <w:i w:val="0"/>
                <w:caps/>
                <w:color w:val="000000"/>
                <w:bdr w:val="none" w:sz="0" w:space="0" w:color="auto" w:frame="1"/>
              </w:rPr>
              <w:lastRenderedPageBreak/>
              <w:t>Consumo di acqua</w:t>
            </w:r>
            <w:r w:rsidR="00810C1A">
              <w:rPr>
                <w:rStyle w:val="Enfasicorsivo"/>
                <w:rFonts w:ascii="Arial" w:hAnsi="Arial" w:cs="Arial"/>
                <w:b/>
                <w:i w:val="0"/>
                <w:caps/>
                <w:color w:val="000000"/>
                <w:bdr w:val="none" w:sz="0" w:space="0" w:color="auto" w:frame="1"/>
              </w:rPr>
              <w:t>:</w:t>
            </w:r>
          </w:p>
          <w:p w:rsidR="00810C1A" w:rsidRDefault="00810C1A" w:rsidP="00F87E2D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7E732E">
              <w:rPr>
                <w:rFonts w:ascii="Arial" w:hAnsi="Arial" w:cs="Arial"/>
                <w:color w:val="000000"/>
              </w:rPr>
              <w:t>dozione di pra</w:t>
            </w:r>
            <w:r w:rsidR="00A25414">
              <w:rPr>
                <w:rFonts w:ascii="Arial" w:hAnsi="Arial" w:cs="Arial"/>
                <w:color w:val="000000"/>
              </w:rPr>
              <w:t>tiche di irrigazione che consentano una riduzione del consumo di ac</w:t>
            </w:r>
            <w:r>
              <w:rPr>
                <w:rFonts w:ascii="Arial" w:hAnsi="Arial" w:cs="Arial"/>
                <w:color w:val="000000"/>
              </w:rPr>
              <w:t>qua ivi inclusa la pacciamatura;</w:t>
            </w:r>
          </w:p>
          <w:p w:rsidR="00810C1A" w:rsidRDefault="00810C1A" w:rsidP="00810C1A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405EF1" w:rsidRPr="00810C1A" w:rsidRDefault="00810C1A" w:rsidP="00F87E2D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10C1A">
              <w:rPr>
                <w:rFonts w:ascii="Arial" w:hAnsi="Arial" w:cs="Arial"/>
                <w:color w:val="000000"/>
              </w:rPr>
              <w:t>i</w:t>
            </w:r>
            <w:r w:rsidR="00115497" w:rsidRPr="00810C1A">
              <w:rPr>
                <w:rFonts w:ascii="Arial" w:hAnsi="Arial" w:cs="Arial"/>
                <w:color w:val="000000"/>
              </w:rPr>
              <w:t>nstallazione, ove non esiste</w:t>
            </w:r>
            <w:r w:rsidR="00405EF1" w:rsidRPr="00810C1A">
              <w:rPr>
                <w:rFonts w:ascii="Arial" w:hAnsi="Arial" w:cs="Arial"/>
                <w:color w:val="000000"/>
              </w:rPr>
              <w:t>nte</w:t>
            </w:r>
            <w:r>
              <w:rPr>
                <w:rFonts w:ascii="Arial" w:hAnsi="Arial" w:cs="Arial"/>
                <w:color w:val="000000"/>
              </w:rPr>
              <w:t>, di un impianto di irrigazione.</w:t>
            </w:r>
          </w:p>
          <w:p w:rsidR="00405EF1" w:rsidRPr="008D5FF2" w:rsidRDefault="00405EF1" w:rsidP="00943AFF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D12FDC" w:rsidRDefault="00D12FDC" w:rsidP="00D12FDC">
            <w:pPr>
              <w:pStyle w:val="Paragrafoelenco"/>
              <w:numPr>
                <w:ilvl w:val="0"/>
                <w:numId w:val="12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B5849" w:rsidRPr="00D12FDC">
              <w:rPr>
                <w:rFonts w:ascii="Arial" w:hAnsi="Arial" w:cs="Arial"/>
                <w:sz w:val="24"/>
                <w:szCs w:val="24"/>
              </w:rPr>
              <w:t>Eventuale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B5849" w:rsidRPr="00D12FDC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F5CE2" w:rsidRPr="00D12FDC">
              <w:rPr>
                <w:rFonts w:ascii="Arial" w:hAnsi="Arial" w:cs="Arial"/>
                <w:sz w:val="24"/>
                <w:szCs w:val="24"/>
              </w:rPr>
              <w:t>cheda tecnica dell’impianto di irrigazione</w:t>
            </w:r>
            <w:r w:rsidRPr="00D12FD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12FDC" w:rsidRPr="00D12FDC" w:rsidRDefault="00D12FDC" w:rsidP="00D12F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2FDC" w:rsidRPr="00D12FDC" w:rsidRDefault="00D12FDC" w:rsidP="00D12FDC">
            <w:pPr>
              <w:pStyle w:val="Paragrafoelenco"/>
              <w:numPr>
                <w:ilvl w:val="0"/>
                <w:numId w:val="12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2FDC">
              <w:rPr>
                <w:rFonts w:ascii="Arial" w:hAnsi="Arial" w:cs="Arial"/>
                <w:sz w:val="24"/>
                <w:szCs w:val="24"/>
              </w:rPr>
              <w:t xml:space="preserve">Scheda descrittiva del sistema di raccolta </w:t>
            </w:r>
            <w:r w:rsidRPr="00D12FDC">
              <w:rPr>
                <w:rFonts w:ascii="Arial" w:hAnsi="Arial" w:cs="Arial"/>
                <w:color w:val="000000"/>
                <w:sz w:val="24"/>
                <w:szCs w:val="24"/>
              </w:rPr>
              <w:t xml:space="preserve">delle acque meteoriche e di trattamento delle acque grigie filtrate per consentirne il riuso, </w:t>
            </w:r>
            <w:r w:rsidRPr="00D12FDC">
              <w:rPr>
                <w:rFonts w:ascii="Arial" w:hAnsi="Arial" w:cs="Arial"/>
                <w:sz w:val="24"/>
                <w:szCs w:val="24"/>
              </w:rPr>
              <w:t>allegando le schede tecniche dei componenti tecnici più significativi.</w:t>
            </w:r>
          </w:p>
        </w:tc>
        <w:tc>
          <w:tcPr>
            <w:tcW w:w="2688" w:type="dxa"/>
            <w:gridSpan w:val="2"/>
          </w:tcPr>
          <w:p w:rsidR="00115497" w:rsidRPr="008D5FF2" w:rsidRDefault="00115497" w:rsidP="00293B5E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8D5FF2">
              <w:rPr>
                <w:rFonts w:ascii="Arial" w:hAnsi="Arial" w:cs="Arial"/>
                <w:color w:val="000000"/>
              </w:rPr>
              <w:t>.</w:t>
            </w:r>
          </w:p>
          <w:p w:rsidR="00115497" w:rsidRPr="008D5FF2" w:rsidRDefault="00115497" w:rsidP="00293B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AC4C99" w:rsidRDefault="0043196C" w:rsidP="007E7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Formazione del perso</w:t>
            </w:r>
            <w:r w:rsidR="00DD088C">
              <w:rPr>
                <w:rFonts w:ascii="Arial" w:hAnsi="Arial" w:cs="Arial"/>
                <w:sz w:val="24"/>
                <w:szCs w:val="24"/>
              </w:rPr>
              <w:t>nale in merito a</w:t>
            </w:r>
            <w:r w:rsidR="00AC4C9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D088C" w:rsidRDefault="0043196C" w:rsidP="007E732E">
            <w:pPr>
              <w:pStyle w:val="Paragrafoelenco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88C">
              <w:rPr>
                <w:rFonts w:ascii="Arial" w:hAnsi="Arial" w:cs="Arial"/>
                <w:sz w:val="24"/>
                <w:szCs w:val="24"/>
              </w:rPr>
              <w:t>pratiche di giardinaggio ecocompatibili</w:t>
            </w:r>
            <w:r w:rsidR="00DD08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088C" w:rsidRDefault="00DD088C" w:rsidP="007E732E">
            <w:pPr>
              <w:pStyle w:val="Paragrafoelenco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3196C" w:rsidRPr="00DD088C">
              <w:rPr>
                <w:rFonts w:ascii="Arial" w:hAnsi="Arial" w:cs="Arial"/>
                <w:sz w:val="24"/>
                <w:szCs w:val="24"/>
              </w:rPr>
              <w:t>ecniche di prevenzione danni da parassiti</w:t>
            </w:r>
            <w:r w:rsidR="000163DC">
              <w:rPr>
                <w:rFonts w:ascii="Arial" w:hAnsi="Arial" w:cs="Arial"/>
                <w:sz w:val="24"/>
                <w:szCs w:val="24"/>
              </w:rPr>
              <w:t>, malattie</w:t>
            </w:r>
            <w:r w:rsidR="0043196C" w:rsidRPr="00DD088C">
              <w:rPr>
                <w:rFonts w:ascii="Arial" w:hAnsi="Arial" w:cs="Arial"/>
                <w:sz w:val="24"/>
                <w:szCs w:val="24"/>
              </w:rPr>
              <w:t xml:space="preserve"> e infestanti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63DC" w:rsidRDefault="00DD088C" w:rsidP="007E732E">
            <w:pPr>
              <w:pStyle w:val="Paragrafoelenco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43196C" w:rsidRPr="00DD088C">
              <w:rPr>
                <w:rFonts w:ascii="Arial" w:hAnsi="Arial" w:cs="Arial"/>
                <w:sz w:val="24"/>
                <w:szCs w:val="24"/>
              </w:rPr>
              <w:t>ozione su prodotti fit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3196C" w:rsidRPr="00DD088C">
              <w:rPr>
                <w:rFonts w:ascii="Arial" w:hAnsi="Arial" w:cs="Arial"/>
                <w:sz w:val="24"/>
                <w:szCs w:val="24"/>
              </w:rPr>
              <w:t>sanitari</w:t>
            </w:r>
            <w:r w:rsidR="000163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63DC" w:rsidRDefault="0043196C" w:rsidP="007E732E">
            <w:pPr>
              <w:pStyle w:val="Paragrafoelenco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88C">
              <w:rPr>
                <w:rFonts w:ascii="Arial" w:hAnsi="Arial" w:cs="Arial"/>
                <w:sz w:val="24"/>
                <w:szCs w:val="24"/>
              </w:rPr>
              <w:t>gestione prodotti chimici</w:t>
            </w:r>
            <w:r w:rsidR="000163DC">
              <w:rPr>
                <w:rFonts w:ascii="Arial" w:hAnsi="Arial" w:cs="Arial"/>
                <w:sz w:val="24"/>
                <w:szCs w:val="24"/>
              </w:rPr>
              <w:t>,</w:t>
            </w:r>
            <w:r w:rsidRPr="00DD088C">
              <w:rPr>
                <w:rFonts w:ascii="Arial" w:hAnsi="Arial" w:cs="Arial"/>
                <w:sz w:val="24"/>
                <w:szCs w:val="24"/>
              </w:rPr>
              <w:t xml:space="preserve"> uso legale ed in sicurezza di pesticidi erbicidi uso e caratteristiche del compost</w:t>
            </w:r>
            <w:r w:rsidR="000163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63DC" w:rsidRDefault="000163DC" w:rsidP="007E732E">
            <w:pPr>
              <w:pStyle w:val="Paragrafoelenco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3196C" w:rsidRPr="000163DC">
              <w:rPr>
                <w:rFonts w:ascii="Arial" w:hAnsi="Arial" w:cs="Arial"/>
                <w:sz w:val="24"/>
                <w:szCs w:val="24"/>
              </w:rPr>
              <w:t>ratiche di risparmio idrico ed energetico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3196C" w:rsidRPr="000163DC" w:rsidRDefault="00B41AE3" w:rsidP="007E732E">
            <w:pPr>
              <w:pStyle w:val="Paragrafoelenco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3196C" w:rsidRPr="000163DC">
              <w:rPr>
                <w:rFonts w:ascii="Arial" w:hAnsi="Arial" w:cs="Arial"/>
                <w:sz w:val="24"/>
                <w:szCs w:val="24"/>
              </w:rPr>
              <w:t xml:space="preserve">estione e raccolta </w:t>
            </w:r>
            <w:r>
              <w:rPr>
                <w:rFonts w:ascii="Arial" w:hAnsi="Arial" w:cs="Arial"/>
                <w:sz w:val="24"/>
                <w:szCs w:val="24"/>
              </w:rPr>
              <w:t xml:space="preserve">differenziata </w:t>
            </w:r>
            <w:r w:rsidR="0043196C" w:rsidRPr="000163DC">
              <w:rPr>
                <w:rFonts w:ascii="Arial" w:hAnsi="Arial" w:cs="Arial"/>
                <w:sz w:val="24"/>
                <w:szCs w:val="24"/>
              </w:rPr>
              <w:t>dei rifiuti</w:t>
            </w:r>
            <w:r w:rsidR="00016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15497" w:rsidRDefault="00B41AE3" w:rsidP="00E1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43196C">
              <w:rPr>
                <w:rFonts w:ascii="Arial" w:hAnsi="Arial" w:cs="Arial"/>
                <w:sz w:val="24"/>
                <w:szCs w:val="24"/>
              </w:rPr>
              <w:t xml:space="preserve"> mancanza di </w:t>
            </w:r>
            <w:r>
              <w:rPr>
                <w:rFonts w:ascii="Arial" w:hAnsi="Arial" w:cs="Arial"/>
                <w:sz w:val="24"/>
                <w:szCs w:val="24"/>
              </w:rPr>
              <w:t>documentazione attestante la formazione del personale, l’aggiudicatario deve presentare un</w:t>
            </w:r>
            <w:r w:rsidR="0043196C">
              <w:rPr>
                <w:rFonts w:ascii="Arial" w:hAnsi="Arial" w:cs="Arial"/>
                <w:sz w:val="24"/>
                <w:szCs w:val="24"/>
              </w:rPr>
              <w:t xml:space="preserve"> programma di formazione entro 30 gg</w:t>
            </w:r>
            <w:r>
              <w:rPr>
                <w:rFonts w:ascii="Arial" w:hAnsi="Arial" w:cs="Arial"/>
                <w:sz w:val="24"/>
                <w:szCs w:val="24"/>
              </w:rPr>
              <w:t xml:space="preserve"> dalla decorrenza contrattuale.</w:t>
            </w:r>
          </w:p>
          <w:p w:rsidR="0043196C" w:rsidRDefault="0043196C" w:rsidP="00E1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96C" w:rsidRDefault="0043196C" w:rsidP="00E1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Entro 90gg </w:t>
            </w:r>
            <w:r w:rsidR="00B41AE3">
              <w:rPr>
                <w:rFonts w:ascii="Arial" w:hAnsi="Arial" w:cs="Arial"/>
                <w:sz w:val="24"/>
                <w:szCs w:val="24"/>
              </w:rPr>
              <w:t xml:space="preserve">dalla decorrenza contrattuale, l’aggiudicatario deve produrre la documentazione </w:t>
            </w:r>
            <w:r w:rsidR="00E73500">
              <w:rPr>
                <w:rFonts w:ascii="Arial" w:hAnsi="Arial" w:cs="Arial"/>
                <w:sz w:val="24"/>
                <w:szCs w:val="24"/>
              </w:rPr>
              <w:t xml:space="preserve">che comprova </w:t>
            </w:r>
            <w:r w:rsidR="00B41AE3">
              <w:rPr>
                <w:rFonts w:ascii="Arial" w:hAnsi="Arial" w:cs="Arial"/>
                <w:sz w:val="24"/>
                <w:szCs w:val="24"/>
              </w:rPr>
              <w:t>l’effettuazione dei cors</w:t>
            </w:r>
            <w:r w:rsidR="00E1586B">
              <w:rPr>
                <w:rFonts w:ascii="Arial" w:hAnsi="Arial" w:cs="Arial"/>
                <w:sz w:val="24"/>
                <w:szCs w:val="24"/>
              </w:rPr>
              <w:t>i di formazione</w:t>
            </w:r>
            <w:r w:rsidR="00E73500">
              <w:rPr>
                <w:rFonts w:ascii="Arial" w:hAnsi="Arial" w:cs="Arial"/>
                <w:sz w:val="24"/>
                <w:szCs w:val="24"/>
              </w:rPr>
              <w:t xml:space="preserve"> (fogli presenza, test di verifica ecc.)</w:t>
            </w:r>
            <w:r w:rsidR="00E158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196C" w:rsidRDefault="0043196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96C" w:rsidRPr="008D5FF2" w:rsidRDefault="00431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86B" w:rsidRPr="008D5FF2" w:rsidTr="001672E8">
        <w:tc>
          <w:tcPr>
            <w:tcW w:w="2687" w:type="dxa"/>
          </w:tcPr>
          <w:p w:rsidR="00115497" w:rsidRDefault="00115497" w:rsidP="00F87E2D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Style w:val="Enfasicorsivo"/>
                <w:rFonts w:ascii="Arial" w:hAnsi="Arial" w:cs="Arial"/>
                <w:b/>
                <w:i w:val="0"/>
                <w:caps/>
                <w:color w:val="000000"/>
                <w:bdr w:val="none" w:sz="0" w:space="0" w:color="auto" w:frame="1"/>
              </w:rPr>
            </w:pPr>
            <w:r w:rsidRPr="000C3678">
              <w:rPr>
                <w:rStyle w:val="Enfasicorsivo"/>
                <w:rFonts w:ascii="Arial" w:hAnsi="Arial" w:cs="Arial"/>
                <w:b/>
                <w:i w:val="0"/>
                <w:caps/>
                <w:color w:val="000000"/>
                <w:bdr w:val="none" w:sz="0" w:space="0" w:color="auto" w:frame="1"/>
              </w:rPr>
              <w:t>Taglio d’erba</w:t>
            </w:r>
            <w:r>
              <w:rPr>
                <w:rStyle w:val="Enfasicorsivo"/>
                <w:rFonts w:ascii="Arial" w:hAnsi="Arial" w:cs="Arial"/>
                <w:b/>
                <w:i w:val="0"/>
                <w:caps/>
                <w:color w:val="000000"/>
                <w:bdr w:val="none" w:sz="0" w:space="0" w:color="auto" w:frame="1"/>
              </w:rPr>
              <w:t>:</w:t>
            </w:r>
          </w:p>
          <w:p w:rsidR="00115497" w:rsidRPr="008D5FF2" w:rsidRDefault="00115497" w:rsidP="00F87E2D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D5FF2">
              <w:rPr>
                <w:rFonts w:ascii="Arial" w:hAnsi="Arial" w:cs="Arial"/>
                <w:color w:val="000000"/>
              </w:rPr>
              <w:t xml:space="preserve">con tecniche a basso impatto ambientale in base alla localizzazione, </w:t>
            </w:r>
            <w:r w:rsidRPr="008D5FF2">
              <w:rPr>
                <w:rFonts w:ascii="Arial" w:hAnsi="Arial" w:cs="Arial"/>
                <w:color w:val="000000"/>
              </w:rPr>
              <w:lastRenderedPageBreak/>
              <w:t>estensione e importanza dell’area verde da trattare quali il “</w:t>
            </w:r>
            <w:r w:rsidRPr="008D5FF2">
              <w:rPr>
                <w:rStyle w:val="Enfasicorsivo"/>
                <w:rFonts w:ascii="Arial" w:hAnsi="Arial" w:cs="Arial"/>
                <w:color w:val="000000"/>
                <w:bdr w:val="none" w:sz="0" w:space="0" w:color="auto" w:frame="1"/>
              </w:rPr>
              <w:t>mulching</w:t>
            </w:r>
            <w:r w:rsidRPr="008D5FF2">
              <w:rPr>
                <w:rFonts w:ascii="Arial" w:hAnsi="Arial" w:cs="Arial"/>
                <w:color w:val="000000"/>
              </w:rPr>
              <w:t>” (tagli frequenti, sminuzzamento dell’erba, non asporto del materiale di risulta) nei tappeti ornamentali o in contesti ad elevato valore storico-culturale, mentre nei parchi estensivi periferici, la fienagione e, ove possibile, il pascolo.</w:t>
            </w:r>
          </w:p>
          <w:p w:rsidR="00115497" w:rsidRPr="008D5FF2" w:rsidRDefault="00115497" w:rsidP="00F87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115497" w:rsidRPr="008D5FF2" w:rsidRDefault="00EF5CE2" w:rsidP="00E73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L’offerente deve presentare un piano degli sfalci.</w:t>
            </w:r>
          </w:p>
        </w:tc>
        <w:tc>
          <w:tcPr>
            <w:tcW w:w="2688" w:type="dxa"/>
            <w:gridSpan w:val="2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CE2" w:rsidRPr="008D5FF2" w:rsidTr="00D82D79">
        <w:tc>
          <w:tcPr>
            <w:tcW w:w="14786" w:type="dxa"/>
            <w:gridSpan w:val="9"/>
          </w:tcPr>
          <w:p w:rsidR="00F87E2D" w:rsidRDefault="00F87E2D" w:rsidP="00F87E2D">
            <w:pPr>
              <w:tabs>
                <w:tab w:val="left" w:pos="13041"/>
              </w:tabs>
              <w:ind w:left="-567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  <w:p w:rsidR="00EF5CE2" w:rsidRPr="008D5FF2" w:rsidRDefault="00EF5CE2" w:rsidP="00F87E2D">
            <w:pPr>
              <w:tabs>
                <w:tab w:val="left" w:pos="13041"/>
              </w:tabs>
              <w:ind w:left="-567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  <w:r w:rsidRPr="008D5FF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 xml:space="preserve">forniture di </w:t>
            </w:r>
            <w:r w:rsidR="00F87E2D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 xml:space="preserve">materiali </w:t>
            </w:r>
            <w:r w:rsidRPr="008D5FF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per la gestione del verde pubblico:</w:t>
            </w:r>
          </w:p>
          <w:p w:rsidR="00EF5CE2" w:rsidRPr="008D5FF2" w:rsidRDefault="00EF5CE2" w:rsidP="00F87E2D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294033" w:rsidRPr="008D5FF2" w:rsidTr="003E290D">
        <w:tc>
          <w:tcPr>
            <w:tcW w:w="5272" w:type="dxa"/>
            <w:gridSpan w:val="3"/>
          </w:tcPr>
          <w:p w:rsidR="00A25414" w:rsidRPr="00B41AE3" w:rsidRDefault="00A25414" w:rsidP="00B4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CRITERI AMBIENTALI MINIMI</w:t>
            </w:r>
          </w:p>
        </w:tc>
        <w:tc>
          <w:tcPr>
            <w:tcW w:w="4789" w:type="dxa"/>
            <w:gridSpan w:val="3"/>
          </w:tcPr>
          <w:p w:rsidR="00A25414" w:rsidRDefault="00A25414" w:rsidP="00B4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CRITERI AMBIENTALI PREMIANTI</w:t>
            </w:r>
          </w:p>
          <w:p w:rsidR="005B5849" w:rsidRPr="00B41AE3" w:rsidRDefault="005B5849" w:rsidP="00B4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  <w:gridSpan w:val="3"/>
          </w:tcPr>
          <w:p w:rsidR="00A25414" w:rsidRPr="00B41AE3" w:rsidRDefault="00A25414" w:rsidP="00B4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CLAUSOLE CONTRATTUALI</w:t>
            </w:r>
          </w:p>
        </w:tc>
      </w:tr>
      <w:tr w:rsidR="00E1586B" w:rsidRPr="008D5FF2" w:rsidTr="00EF5CE2">
        <w:tc>
          <w:tcPr>
            <w:tcW w:w="2687" w:type="dxa"/>
          </w:tcPr>
          <w:p w:rsidR="00F87E2D" w:rsidRPr="00B41AE3" w:rsidRDefault="00F87E2D" w:rsidP="00B41AE3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SPECIFICHE TECNICHE</w:t>
            </w:r>
          </w:p>
        </w:tc>
        <w:tc>
          <w:tcPr>
            <w:tcW w:w="2585" w:type="dxa"/>
            <w:gridSpan w:val="2"/>
          </w:tcPr>
          <w:p w:rsidR="00F87E2D" w:rsidRPr="00B41AE3" w:rsidRDefault="00F87E2D" w:rsidP="00B4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VERIFICHE</w:t>
            </w:r>
          </w:p>
        </w:tc>
        <w:tc>
          <w:tcPr>
            <w:tcW w:w="2683" w:type="dxa"/>
            <w:gridSpan w:val="2"/>
          </w:tcPr>
          <w:p w:rsidR="00F87E2D" w:rsidRPr="00B41AE3" w:rsidRDefault="00A25414" w:rsidP="00B41AE3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SPECIFICHE TECNICHE</w:t>
            </w:r>
          </w:p>
        </w:tc>
        <w:tc>
          <w:tcPr>
            <w:tcW w:w="2106" w:type="dxa"/>
          </w:tcPr>
          <w:p w:rsidR="00F87E2D" w:rsidRPr="00B41AE3" w:rsidRDefault="00A25414" w:rsidP="00B4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VERIFICHE</w:t>
            </w:r>
          </w:p>
        </w:tc>
        <w:tc>
          <w:tcPr>
            <w:tcW w:w="2628" w:type="dxa"/>
            <w:gridSpan w:val="2"/>
          </w:tcPr>
          <w:p w:rsidR="00F87E2D" w:rsidRPr="00B41AE3" w:rsidRDefault="00A25414" w:rsidP="00B4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SPECIFICHE TECNICHE</w:t>
            </w:r>
          </w:p>
        </w:tc>
        <w:tc>
          <w:tcPr>
            <w:tcW w:w="2097" w:type="dxa"/>
          </w:tcPr>
          <w:p w:rsidR="00F87E2D" w:rsidRPr="00B41AE3" w:rsidRDefault="00A25414" w:rsidP="00B4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E3">
              <w:rPr>
                <w:rFonts w:ascii="Arial" w:hAnsi="Arial" w:cs="Arial"/>
                <w:b/>
                <w:sz w:val="20"/>
                <w:szCs w:val="20"/>
              </w:rPr>
              <w:t>VERIFICHE</w:t>
            </w:r>
          </w:p>
        </w:tc>
      </w:tr>
      <w:tr w:rsidR="00E1586B" w:rsidRPr="008D5FF2" w:rsidTr="00EF5CE2">
        <w:tc>
          <w:tcPr>
            <w:tcW w:w="2687" w:type="dxa"/>
          </w:tcPr>
          <w:p w:rsidR="00115497" w:rsidRDefault="00EF5CE2" w:rsidP="00F87E2D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F5CE2">
              <w:rPr>
                <w:rFonts w:ascii="Arial" w:hAnsi="Arial" w:cs="Arial"/>
                <w:b/>
              </w:rPr>
              <w:t>PIANTE ORNAMENTALI</w:t>
            </w:r>
            <w:r>
              <w:rPr>
                <w:rFonts w:ascii="Arial" w:hAnsi="Arial" w:cs="Arial"/>
                <w:b/>
              </w:rPr>
              <w:t>:</w:t>
            </w:r>
          </w:p>
          <w:p w:rsidR="00EF5CE2" w:rsidRPr="0005194B" w:rsidRDefault="0005194B" w:rsidP="00F87E2D">
            <w:pPr>
              <w:pStyle w:val="Normale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devono essere adatte alle condizioni ambientali e di coltivazione del sito di impianto;</w:t>
            </w:r>
          </w:p>
          <w:p w:rsidR="0005194B" w:rsidRPr="0005194B" w:rsidRDefault="0005194B" w:rsidP="00F87E2D">
            <w:pPr>
              <w:pStyle w:val="Normale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devono essere coltivate con tecniche di lotto </w:t>
            </w:r>
            <w:r>
              <w:rPr>
                <w:rFonts w:ascii="Arial" w:hAnsi="Arial" w:cs="Arial"/>
              </w:rPr>
              <w:lastRenderedPageBreak/>
              <w:t>integrata utilizzando substrati privi di torba</w:t>
            </w:r>
          </w:p>
          <w:p w:rsidR="0005194B" w:rsidRPr="0005194B" w:rsidRDefault="00F87E2D" w:rsidP="00F87E2D">
            <w:pPr>
              <w:pStyle w:val="Normale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devono avere</w:t>
            </w:r>
            <w:r w:rsidR="0005194B">
              <w:rPr>
                <w:rFonts w:ascii="Arial" w:hAnsi="Arial" w:cs="Arial"/>
              </w:rPr>
              <w:t xml:space="preserve"> caratteristiche qualitative tali da garantirne</w:t>
            </w:r>
            <w:r>
              <w:rPr>
                <w:rFonts w:ascii="Arial" w:hAnsi="Arial" w:cs="Arial"/>
              </w:rPr>
              <w:t xml:space="preserve"> l’</w:t>
            </w:r>
            <w:r w:rsidR="0005194B">
              <w:rPr>
                <w:rFonts w:ascii="Arial" w:hAnsi="Arial" w:cs="Arial"/>
              </w:rPr>
              <w:t>attecchimento</w:t>
            </w:r>
            <w:r w:rsidR="008821F1">
              <w:rPr>
                <w:rFonts w:ascii="Arial" w:hAnsi="Arial" w:cs="Arial"/>
              </w:rPr>
              <w:t>;</w:t>
            </w:r>
          </w:p>
          <w:p w:rsidR="0005194B" w:rsidRPr="0005194B" w:rsidRDefault="00F87E2D" w:rsidP="00F87E2D">
            <w:pPr>
              <w:pStyle w:val="Normale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devono essere </w:t>
            </w:r>
            <w:r w:rsidR="0005194B">
              <w:rPr>
                <w:rFonts w:ascii="Arial" w:hAnsi="Arial" w:cs="Arial"/>
              </w:rPr>
              <w:t>prive di fitopatogeni</w:t>
            </w:r>
            <w:r w:rsidR="008821F1">
              <w:rPr>
                <w:rFonts w:ascii="Arial" w:hAnsi="Arial" w:cs="Arial"/>
              </w:rPr>
              <w:t>;</w:t>
            </w:r>
          </w:p>
          <w:p w:rsidR="00943AFF" w:rsidRDefault="00F87E2D" w:rsidP="00943AFF">
            <w:pPr>
              <w:pStyle w:val="Normale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devono appartenere a s</w:t>
            </w:r>
            <w:r w:rsidR="0005194B">
              <w:rPr>
                <w:rFonts w:ascii="Arial" w:hAnsi="Arial" w:cs="Arial"/>
              </w:rPr>
              <w:t>pecie senza patologie endemiche</w:t>
            </w:r>
            <w:r>
              <w:rPr>
                <w:rFonts w:ascii="Arial" w:hAnsi="Arial" w:cs="Arial"/>
              </w:rPr>
              <w:t xml:space="preserve"> pregresse</w:t>
            </w:r>
            <w:r w:rsidR="008821F1">
              <w:rPr>
                <w:rFonts w:ascii="Arial" w:hAnsi="Arial" w:cs="Arial"/>
              </w:rPr>
              <w:t>;</w:t>
            </w:r>
          </w:p>
          <w:p w:rsidR="00943AFF" w:rsidRPr="00943AFF" w:rsidRDefault="008821F1" w:rsidP="00943AFF">
            <w:pPr>
              <w:pStyle w:val="Normale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gli imballaggi delle pia</w:t>
            </w:r>
            <w:r w:rsidR="00943AFF" w:rsidRPr="00943AFF">
              <w:rPr>
                <w:rFonts w:ascii="Arial" w:hAnsi="Arial" w:cs="Arial"/>
              </w:rPr>
              <w:t>nte</w:t>
            </w:r>
            <w:r w:rsidR="00943AFF" w:rsidRPr="00943AFF">
              <w:rPr>
                <w:rFonts w:ascii="Arial" w:hAnsi="Arial" w:cs="Arial"/>
                <w:color w:val="000000"/>
              </w:rPr>
              <w:t xml:space="preserve"> devono essere riutilizzabili e/o riciclati e in grado di supportare la qualità e la crescita dei sistemi radicali.</w:t>
            </w:r>
          </w:p>
          <w:p w:rsidR="00943AFF" w:rsidRDefault="00943AFF" w:rsidP="00943AFF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E73500" w:rsidRPr="00EF5CE2" w:rsidRDefault="00E73500" w:rsidP="00943AFF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  <w:gridSpan w:val="2"/>
          </w:tcPr>
          <w:p w:rsidR="00E73500" w:rsidRDefault="0005194B" w:rsidP="00E73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00">
              <w:rPr>
                <w:rFonts w:ascii="Arial" w:hAnsi="Arial" w:cs="Arial"/>
                <w:sz w:val="24"/>
                <w:szCs w:val="24"/>
              </w:rPr>
              <w:lastRenderedPageBreak/>
              <w:t>L’offerente deve</w:t>
            </w:r>
            <w:r w:rsidR="00F87E2D" w:rsidRPr="00E73500">
              <w:rPr>
                <w:rFonts w:ascii="Arial" w:hAnsi="Arial" w:cs="Arial"/>
                <w:sz w:val="24"/>
                <w:szCs w:val="24"/>
              </w:rPr>
              <w:t xml:space="preserve"> presentare</w:t>
            </w:r>
            <w:r w:rsidR="00E7350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3500" w:rsidRDefault="00F87E2D" w:rsidP="00E73500">
            <w:pPr>
              <w:pStyle w:val="Paragrafoelenco"/>
              <w:numPr>
                <w:ilvl w:val="0"/>
                <w:numId w:val="13"/>
              </w:numPr>
              <w:ind w:left="148" w:hanging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00">
              <w:rPr>
                <w:rFonts w:ascii="Arial" w:hAnsi="Arial" w:cs="Arial"/>
                <w:sz w:val="24"/>
                <w:szCs w:val="24"/>
              </w:rPr>
              <w:t>una lista delle spe</w:t>
            </w:r>
            <w:r w:rsidR="0005194B" w:rsidRPr="00E73500">
              <w:rPr>
                <w:rFonts w:ascii="Arial" w:hAnsi="Arial" w:cs="Arial"/>
                <w:sz w:val="24"/>
                <w:szCs w:val="24"/>
              </w:rPr>
              <w:t xml:space="preserve">cie </w:t>
            </w:r>
            <w:r w:rsidRPr="00E73500">
              <w:rPr>
                <w:rFonts w:ascii="Arial" w:hAnsi="Arial" w:cs="Arial"/>
                <w:sz w:val="24"/>
                <w:szCs w:val="24"/>
              </w:rPr>
              <w:t>che intende fornire, attestandone la rispondenza</w:t>
            </w:r>
            <w:r w:rsidR="0005194B" w:rsidRPr="00E73500">
              <w:rPr>
                <w:rFonts w:ascii="Arial" w:hAnsi="Arial" w:cs="Arial"/>
                <w:sz w:val="24"/>
                <w:szCs w:val="24"/>
              </w:rPr>
              <w:t xml:space="preserve"> ai requisiti richiesti</w:t>
            </w:r>
            <w:r w:rsidR="00E735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43AFF" w:rsidRPr="00E73500" w:rsidRDefault="00E73500" w:rsidP="005B5849">
            <w:pPr>
              <w:pStyle w:val="Paragrafoelenco"/>
              <w:numPr>
                <w:ilvl w:val="0"/>
                <w:numId w:val="13"/>
              </w:numPr>
              <w:ind w:left="148" w:hanging="1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="00943AFF" w:rsidRPr="00E73500">
              <w:rPr>
                <w:rFonts w:ascii="Arial" w:hAnsi="Arial" w:cs="Arial"/>
                <w:sz w:val="24"/>
                <w:szCs w:val="24"/>
              </w:rPr>
              <w:t xml:space="preserve">descrizione dei contenitori / imballaggi che intende utilizzare, </w:t>
            </w:r>
            <w:r w:rsidR="00943AFF" w:rsidRPr="00E73500">
              <w:rPr>
                <w:rFonts w:ascii="Arial" w:hAnsi="Arial" w:cs="Arial"/>
                <w:sz w:val="24"/>
                <w:szCs w:val="24"/>
              </w:rPr>
              <w:lastRenderedPageBreak/>
              <w:t>con impegno al ritiro dei contenitori non destinati a permanere con la pianta.</w:t>
            </w:r>
          </w:p>
        </w:tc>
        <w:tc>
          <w:tcPr>
            <w:tcW w:w="2683" w:type="dxa"/>
            <w:gridSpan w:val="2"/>
          </w:tcPr>
          <w:p w:rsidR="002448C1" w:rsidRPr="008D5FF2" w:rsidRDefault="002448C1" w:rsidP="008821F1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D5FF2">
              <w:rPr>
                <w:rFonts w:ascii="Arial" w:hAnsi="Arial" w:cs="Arial"/>
                <w:color w:val="000000"/>
              </w:rPr>
              <w:lastRenderedPageBreak/>
              <w:t xml:space="preserve">Vengono assegnati punteggi tecnici rispetto alla maggiore quantità, descritta in numero e per specie, di piante e/o alberi prodotti biologicamente o con etichettatura di prodotto biologico (Regolamento (CE) n. </w:t>
            </w:r>
            <w:r w:rsidRPr="008D5FF2">
              <w:rPr>
                <w:rFonts w:ascii="Arial" w:hAnsi="Arial" w:cs="Arial"/>
                <w:color w:val="000000"/>
              </w:rPr>
              <w:lastRenderedPageBreak/>
              <w:t>834/2007) con substrato di coltivazione privo di torba.</w:t>
            </w:r>
          </w:p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E1586B" w:rsidRDefault="00A25414" w:rsidP="00E1586B">
            <w:pPr>
              <w:pStyle w:val="Paragrafoelenco"/>
              <w:numPr>
                <w:ilvl w:val="0"/>
                <w:numId w:val="11"/>
              </w:numPr>
              <w:ind w:left="267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6B">
              <w:rPr>
                <w:rFonts w:ascii="Arial" w:hAnsi="Arial" w:cs="Arial"/>
                <w:sz w:val="24"/>
                <w:szCs w:val="24"/>
              </w:rPr>
              <w:lastRenderedPageBreak/>
              <w:t>L’</w:t>
            </w:r>
            <w:r w:rsidR="00E1586B" w:rsidRPr="00E1586B">
              <w:rPr>
                <w:rFonts w:ascii="Arial" w:hAnsi="Arial" w:cs="Arial"/>
                <w:sz w:val="24"/>
                <w:szCs w:val="24"/>
              </w:rPr>
              <w:t>offerente deve indicare il numero di piante per ogni specie fornita che proviene da produzione biologica.</w:t>
            </w:r>
          </w:p>
          <w:p w:rsidR="00115497" w:rsidRPr="00E1586B" w:rsidRDefault="00E1586B" w:rsidP="00E1586B">
            <w:pPr>
              <w:pStyle w:val="Paragrafoelenco"/>
              <w:numPr>
                <w:ilvl w:val="0"/>
                <w:numId w:val="11"/>
              </w:numPr>
              <w:ind w:left="267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86B">
              <w:rPr>
                <w:rFonts w:ascii="Arial" w:hAnsi="Arial" w:cs="Arial"/>
                <w:sz w:val="24"/>
                <w:szCs w:val="24"/>
              </w:rPr>
              <w:t>Copi</w:t>
            </w:r>
            <w:r w:rsidR="005B5849">
              <w:rPr>
                <w:rFonts w:ascii="Arial" w:hAnsi="Arial" w:cs="Arial"/>
                <w:sz w:val="24"/>
                <w:szCs w:val="24"/>
              </w:rPr>
              <w:t xml:space="preserve">a certificato di conformità al </w:t>
            </w:r>
            <w:r w:rsidR="005B5849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Pr="00E1586B">
              <w:rPr>
                <w:rFonts w:ascii="Arial" w:hAnsi="Arial" w:cs="Arial"/>
                <w:sz w:val="24"/>
                <w:szCs w:val="24"/>
              </w:rPr>
              <w:t>egolamento 834/2007 del fornitore</w:t>
            </w:r>
            <w:r w:rsidR="00E73500">
              <w:rPr>
                <w:rFonts w:ascii="Arial" w:hAnsi="Arial" w:cs="Arial"/>
                <w:sz w:val="24"/>
                <w:szCs w:val="24"/>
              </w:rPr>
              <w:t xml:space="preserve"> delle piante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8" w:type="dxa"/>
            <w:gridSpan w:val="2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5497" w:rsidRPr="008D5FF2" w:rsidRDefault="00115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86B" w:rsidRPr="008D5FF2" w:rsidTr="00EF5CE2">
        <w:tc>
          <w:tcPr>
            <w:tcW w:w="2687" w:type="dxa"/>
          </w:tcPr>
          <w:p w:rsidR="00943AFF" w:rsidRPr="005E23E9" w:rsidRDefault="00943AFF" w:rsidP="00943AFF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b/>
                <w:vertAlign w:val="superscript"/>
              </w:rPr>
            </w:pPr>
            <w:r w:rsidRPr="00B41AE3">
              <w:rPr>
                <w:rFonts w:ascii="Arial" w:hAnsi="Arial" w:cs="Arial"/>
                <w:b/>
              </w:rPr>
              <w:lastRenderedPageBreak/>
              <w:t>AMMENDANTI</w:t>
            </w:r>
            <w:r w:rsidR="005E23E9">
              <w:rPr>
                <w:rFonts w:ascii="Arial" w:hAnsi="Arial" w:cs="Arial"/>
                <w:b/>
              </w:rPr>
              <w:t xml:space="preserve"> </w:t>
            </w:r>
            <w:r w:rsidR="005E23E9" w:rsidRPr="005E23E9">
              <w:rPr>
                <w:b/>
                <w:sz w:val="40"/>
                <w:szCs w:val="40"/>
              </w:rPr>
              <w:t>*</w:t>
            </w:r>
          </w:p>
          <w:p w:rsidR="00943AFF" w:rsidRPr="008D5FF2" w:rsidRDefault="00943AFF" w:rsidP="00943A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t>devono essere esclusivamente ammendanti</w:t>
            </w:r>
          </w:p>
          <w:p w:rsidR="00943AFF" w:rsidRPr="008D5FF2" w:rsidRDefault="00943AFF" w:rsidP="00943A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t>compostati misti e/o ammendanti compostati verdi, conformi alle</w:t>
            </w:r>
          </w:p>
          <w:p w:rsidR="00943AFF" w:rsidRPr="008D5FF2" w:rsidRDefault="00943AFF" w:rsidP="00943A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lastRenderedPageBreak/>
              <w:t>prescrizioni della normativa in materia di fertilizzanti, D. Lgs. n. 75/2010 e</w:t>
            </w:r>
          </w:p>
          <w:p w:rsidR="00943AFF" w:rsidRDefault="00943AFF" w:rsidP="00943A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2">
              <w:rPr>
                <w:rFonts w:ascii="Arial" w:hAnsi="Arial" w:cs="Arial"/>
                <w:sz w:val="24"/>
                <w:szCs w:val="24"/>
              </w:rPr>
              <w:t>s.m.i.</w:t>
            </w:r>
          </w:p>
          <w:p w:rsidR="00943AFF" w:rsidRPr="008D5FF2" w:rsidRDefault="00943AFF" w:rsidP="00943AFF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2"/>
          </w:tcPr>
          <w:p w:rsidR="00943AFF" w:rsidRDefault="00943AFF" w:rsidP="00DB0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AFF" w:rsidRDefault="00943AFF" w:rsidP="00DB0649">
            <w:pPr>
              <w:pStyle w:val="Paragrafoelenco"/>
              <w:numPr>
                <w:ilvl w:val="0"/>
                <w:numId w:val="6"/>
              </w:numPr>
              <w:ind w:left="221" w:hanging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F2B">
              <w:rPr>
                <w:rFonts w:ascii="Arial" w:hAnsi="Arial" w:cs="Arial"/>
                <w:sz w:val="24"/>
                <w:szCs w:val="24"/>
              </w:rPr>
              <w:t>Dichiarazione sottoscritta dal legale rappresentante</w:t>
            </w:r>
            <w:r w:rsidR="002940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4033" w:rsidRPr="00294033" w:rsidRDefault="00294033" w:rsidP="00294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033" w:rsidRPr="008D5FF2" w:rsidRDefault="00D12FDC" w:rsidP="00294033">
            <w:pPr>
              <w:pStyle w:val="Paragrafoelenco"/>
              <w:numPr>
                <w:ilvl w:val="0"/>
                <w:numId w:val="6"/>
              </w:numPr>
              <w:ind w:left="221" w:hanging="2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(eventuale) </w:t>
            </w:r>
            <w:r w:rsidR="00E73500">
              <w:rPr>
                <w:rFonts w:ascii="Arial" w:hAnsi="Arial" w:cs="Arial"/>
                <w:sz w:val="24"/>
                <w:szCs w:val="24"/>
              </w:rPr>
              <w:t>u</w:t>
            </w:r>
            <w:r w:rsidR="00943AFF" w:rsidRPr="00031F2B">
              <w:rPr>
                <w:rFonts w:ascii="Arial" w:hAnsi="Arial" w:cs="Arial"/>
                <w:sz w:val="24"/>
                <w:szCs w:val="24"/>
              </w:rPr>
              <w:t xml:space="preserve">tilizzo di prodotti in possesso del </w:t>
            </w:r>
            <w:r w:rsidR="00943AFF" w:rsidRPr="00031F2B">
              <w:rPr>
                <w:rFonts w:ascii="Arial" w:hAnsi="Arial" w:cs="Arial"/>
                <w:sz w:val="24"/>
                <w:szCs w:val="24"/>
              </w:rPr>
              <w:lastRenderedPageBreak/>
              <w:t>marchio CIC</w:t>
            </w:r>
            <w:r w:rsidR="00943AFF">
              <w:rPr>
                <w:rFonts w:ascii="Arial" w:hAnsi="Arial" w:cs="Arial"/>
                <w:sz w:val="24"/>
                <w:szCs w:val="24"/>
              </w:rPr>
              <w:t xml:space="preserve"> (Consorzio Italiano Composta</w:t>
            </w:r>
            <w:r w:rsidR="00E73500">
              <w:rPr>
                <w:rFonts w:ascii="Arial" w:hAnsi="Arial" w:cs="Arial"/>
                <w:sz w:val="24"/>
                <w:szCs w:val="24"/>
              </w:rPr>
              <w:t>t</w:t>
            </w:r>
            <w:r w:rsidR="00943AFF">
              <w:rPr>
                <w:rFonts w:ascii="Arial" w:hAnsi="Arial" w:cs="Arial"/>
                <w:sz w:val="24"/>
                <w:szCs w:val="24"/>
              </w:rPr>
              <w:t>ori</w:t>
            </w:r>
            <w:r w:rsidR="00E7350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o equivalenti (</w:t>
            </w:r>
            <w:r w:rsidR="00943AFF" w:rsidRPr="00031F2B">
              <w:rPr>
                <w:rFonts w:ascii="Arial" w:hAnsi="Arial" w:cs="Arial"/>
                <w:sz w:val="24"/>
                <w:szCs w:val="24"/>
              </w:rPr>
              <w:t>vale come</w:t>
            </w:r>
            <w:r w:rsidR="00943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AFF" w:rsidRPr="00031F2B">
              <w:rPr>
                <w:rFonts w:ascii="Arial" w:hAnsi="Arial" w:cs="Arial"/>
                <w:sz w:val="24"/>
                <w:szCs w:val="24"/>
              </w:rPr>
              <w:t>mezzo di presunzione di conformità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43AFF" w:rsidRPr="00031F2B">
              <w:rPr>
                <w:rFonts w:ascii="Arial" w:hAnsi="Arial" w:cs="Arial"/>
                <w:sz w:val="24"/>
                <w:szCs w:val="24"/>
              </w:rPr>
              <w:t>.</w:t>
            </w:r>
            <w:r w:rsidR="002940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3AFF" w:rsidRDefault="00943AFF" w:rsidP="00294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86B" w:rsidRPr="008D5FF2" w:rsidTr="00EF5CE2">
        <w:tc>
          <w:tcPr>
            <w:tcW w:w="2687" w:type="dxa"/>
          </w:tcPr>
          <w:p w:rsidR="00943AFF" w:rsidRDefault="00294033" w:rsidP="00943AFF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IMPIANTI </w:t>
            </w:r>
            <w:r w:rsidR="00943AFF">
              <w:rPr>
                <w:rFonts w:ascii="Arial" w:hAnsi="Arial" w:cs="Arial"/>
                <w:b/>
                <w:color w:val="000000"/>
              </w:rPr>
              <w:t>AUTO</w:t>
            </w:r>
            <w:r w:rsidR="00943AFF" w:rsidRPr="00943AFF">
              <w:rPr>
                <w:rFonts w:ascii="Arial" w:hAnsi="Arial" w:cs="Arial"/>
                <w:b/>
                <w:color w:val="000000"/>
              </w:rPr>
              <w:t>MATICI DI IRRIGAZIONE</w:t>
            </w:r>
            <w:r w:rsidR="00943AFF">
              <w:rPr>
                <w:rFonts w:ascii="Arial" w:hAnsi="Arial" w:cs="Arial"/>
                <w:b/>
                <w:color w:val="000000"/>
              </w:rPr>
              <w:t>:</w:t>
            </w:r>
          </w:p>
          <w:p w:rsidR="00943AFF" w:rsidRPr="00294033" w:rsidRDefault="00294033" w:rsidP="00943AFF">
            <w:pPr>
              <w:pStyle w:val="NormaleWeb"/>
              <w:shd w:val="clear" w:color="auto" w:fill="FFFFFF"/>
              <w:spacing w:before="0" w:beforeAutospacing="0" w:after="0" w:afterAutospacing="0" w:line="22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devono</w:t>
            </w:r>
            <w:r w:rsidR="00943AFF" w:rsidRPr="00294033">
              <w:rPr>
                <w:rFonts w:ascii="Arial" w:hAnsi="Arial" w:cs="Arial"/>
                <w:color w:val="000000"/>
              </w:rPr>
              <w:t>:</w:t>
            </w:r>
          </w:p>
          <w:p w:rsidR="00943AFF" w:rsidRDefault="00943AFF" w:rsidP="00943AFF">
            <w:pPr>
              <w:pStyle w:val="Normale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consentire </w:t>
            </w:r>
            <w:r w:rsidRPr="008D5FF2">
              <w:rPr>
                <w:rFonts w:ascii="Arial" w:hAnsi="Arial" w:cs="Arial"/>
                <w:color w:val="000000"/>
              </w:rPr>
              <w:t xml:space="preserve">di regolare il volume dell’acqua erogata nelle varie </w:t>
            </w:r>
            <w:r>
              <w:rPr>
                <w:rFonts w:ascii="Arial" w:hAnsi="Arial" w:cs="Arial"/>
                <w:color w:val="000000"/>
              </w:rPr>
              <w:t>zone;</w:t>
            </w:r>
          </w:p>
          <w:p w:rsidR="00943AFF" w:rsidRDefault="00943AFF" w:rsidP="00943AFF">
            <w:pPr>
              <w:pStyle w:val="Normale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essere </w:t>
            </w:r>
            <w:r w:rsidR="00294033">
              <w:rPr>
                <w:rFonts w:ascii="Arial" w:hAnsi="Arial" w:cs="Arial"/>
                <w:color w:val="000000"/>
              </w:rPr>
              <w:t>dotati</w:t>
            </w:r>
            <w:r w:rsidRPr="008D5FF2">
              <w:rPr>
                <w:rFonts w:ascii="Arial" w:hAnsi="Arial" w:cs="Arial"/>
                <w:color w:val="000000"/>
              </w:rPr>
              <w:t xml:space="preserve"> di temporizzatori regolabili, per programmare il p</w:t>
            </w:r>
            <w:r>
              <w:rPr>
                <w:rFonts w:ascii="Arial" w:hAnsi="Arial" w:cs="Arial"/>
                <w:color w:val="000000"/>
              </w:rPr>
              <w:t>eriodo di irrigazione;</w:t>
            </w:r>
          </w:p>
          <w:p w:rsidR="00943AFF" w:rsidRDefault="00943AFF" w:rsidP="00943AFF">
            <w:pPr>
              <w:pStyle w:val="Normale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essere </w:t>
            </w:r>
            <w:r w:rsidR="00294033">
              <w:rPr>
                <w:rFonts w:ascii="Arial" w:hAnsi="Arial" w:cs="Arial"/>
                <w:color w:val="000000"/>
              </w:rPr>
              <w:t>dotati</w:t>
            </w:r>
            <w:r w:rsidRPr="008D5FF2">
              <w:rPr>
                <w:rFonts w:ascii="Arial" w:hAnsi="Arial" w:cs="Arial"/>
                <w:color w:val="000000"/>
              </w:rPr>
              <w:t xml:space="preserve"> di igrometri per misurare l’umidità del terreno o di pluviometri per misurare il livello di pioggia e bloccare automaticamente l’irrigazione quando l’umidità del ter</w:t>
            </w:r>
            <w:r w:rsidR="00294033">
              <w:rPr>
                <w:rFonts w:ascii="Arial" w:hAnsi="Arial" w:cs="Arial"/>
                <w:color w:val="000000"/>
              </w:rPr>
              <w:t>reno è sufficientemente elevata;</w:t>
            </w:r>
          </w:p>
          <w:p w:rsidR="00943AFF" w:rsidRDefault="00810C1A" w:rsidP="00943AFF">
            <w:pPr>
              <w:pStyle w:val="Normale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20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essere integrati</w:t>
            </w:r>
            <w:r w:rsidR="00943AFF">
              <w:rPr>
                <w:rFonts w:ascii="Arial" w:hAnsi="Arial" w:cs="Arial"/>
                <w:color w:val="000000"/>
              </w:rPr>
              <w:t xml:space="preserve"> con un sistema di raccolta della acque meteoriche e di trattamento dell</w:t>
            </w:r>
            <w:r>
              <w:rPr>
                <w:rFonts w:ascii="Arial" w:hAnsi="Arial" w:cs="Arial"/>
                <w:color w:val="000000"/>
              </w:rPr>
              <w:t>e acque grigie per il loro riutilizzo.</w:t>
            </w:r>
          </w:p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E73500" w:rsidRDefault="00943AFF" w:rsidP="00E73500">
            <w:pPr>
              <w:pStyle w:val="Paragrafoelenco"/>
              <w:numPr>
                <w:ilvl w:val="0"/>
                <w:numId w:val="8"/>
              </w:numPr>
              <w:ind w:left="290" w:hanging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00">
              <w:rPr>
                <w:rFonts w:ascii="Arial" w:hAnsi="Arial" w:cs="Arial"/>
                <w:sz w:val="24"/>
                <w:szCs w:val="24"/>
              </w:rPr>
              <w:lastRenderedPageBreak/>
              <w:t>Scheda tecnica dell’imp</w:t>
            </w:r>
            <w:r w:rsidR="00E73500" w:rsidRPr="00E73500">
              <w:rPr>
                <w:rFonts w:ascii="Arial" w:hAnsi="Arial" w:cs="Arial"/>
                <w:sz w:val="24"/>
                <w:szCs w:val="24"/>
              </w:rPr>
              <w:t>i</w:t>
            </w:r>
            <w:r w:rsidRPr="00E73500">
              <w:rPr>
                <w:rFonts w:ascii="Arial" w:hAnsi="Arial" w:cs="Arial"/>
                <w:sz w:val="24"/>
                <w:szCs w:val="24"/>
              </w:rPr>
              <w:t>anto</w:t>
            </w:r>
            <w:r w:rsidR="00E735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12FDC" w:rsidRPr="00D12FDC" w:rsidRDefault="00D12FDC" w:rsidP="00D12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AFF" w:rsidRPr="00E73500" w:rsidRDefault="00943AFF" w:rsidP="00E73500">
            <w:pPr>
              <w:pStyle w:val="Paragrafoelenco"/>
              <w:numPr>
                <w:ilvl w:val="0"/>
                <w:numId w:val="8"/>
              </w:numPr>
              <w:ind w:left="290" w:hanging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00">
              <w:rPr>
                <w:rFonts w:ascii="Arial" w:hAnsi="Arial" w:cs="Arial"/>
                <w:sz w:val="24"/>
                <w:szCs w:val="24"/>
              </w:rPr>
              <w:t xml:space="preserve">Scheda descrittiva del sistema di raccolta </w:t>
            </w:r>
            <w:r w:rsidR="0041512E" w:rsidRPr="00EF5CE2">
              <w:rPr>
                <w:rFonts w:ascii="Arial" w:hAnsi="Arial" w:cs="Arial"/>
                <w:color w:val="000000"/>
                <w:sz w:val="24"/>
                <w:szCs w:val="24"/>
              </w:rPr>
              <w:t>delle acque meteoriche e di trattamento delle acque grigie</w:t>
            </w:r>
            <w:r w:rsidR="0041512E">
              <w:rPr>
                <w:rFonts w:ascii="Arial" w:hAnsi="Arial" w:cs="Arial"/>
                <w:color w:val="000000"/>
                <w:sz w:val="24"/>
                <w:szCs w:val="24"/>
              </w:rPr>
              <w:t xml:space="preserve"> filtrate</w:t>
            </w:r>
            <w:r w:rsidR="0041512E" w:rsidRPr="00EF5CE2">
              <w:rPr>
                <w:rFonts w:ascii="Arial" w:hAnsi="Arial" w:cs="Arial"/>
                <w:color w:val="000000"/>
                <w:sz w:val="24"/>
                <w:szCs w:val="24"/>
              </w:rPr>
              <w:t xml:space="preserve"> per consentirne il riuso</w:t>
            </w:r>
            <w:r w:rsidR="0041512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73500">
              <w:rPr>
                <w:rFonts w:ascii="Arial" w:hAnsi="Arial" w:cs="Arial"/>
                <w:sz w:val="24"/>
                <w:szCs w:val="24"/>
              </w:rPr>
              <w:t>allegando le schede tecniche dei comp</w:t>
            </w:r>
            <w:r w:rsidR="0041512E">
              <w:rPr>
                <w:rFonts w:ascii="Arial" w:hAnsi="Arial" w:cs="Arial"/>
                <w:sz w:val="24"/>
                <w:szCs w:val="24"/>
              </w:rPr>
              <w:t>o</w:t>
            </w:r>
            <w:r w:rsidRPr="00E73500">
              <w:rPr>
                <w:rFonts w:ascii="Arial" w:hAnsi="Arial" w:cs="Arial"/>
                <w:sz w:val="24"/>
                <w:szCs w:val="24"/>
              </w:rPr>
              <w:t xml:space="preserve">nenti tecnici più </w:t>
            </w:r>
            <w:r w:rsidR="00E73500">
              <w:rPr>
                <w:rFonts w:ascii="Arial" w:hAnsi="Arial" w:cs="Arial"/>
                <w:sz w:val="24"/>
                <w:szCs w:val="24"/>
              </w:rPr>
              <w:t>significativi.</w:t>
            </w:r>
          </w:p>
        </w:tc>
        <w:tc>
          <w:tcPr>
            <w:tcW w:w="2683" w:type="dxa"/>
            <w:gridSpan w:val="2"/>
          </w:tcPr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943AFF" w:rsidRPr="008D5FF2" w:rsidRDefault="00943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5A6" w:rsidRPr="008D5FF2" w:rsidRDefault="000A05A6">
      <w:pPr>
        <w:rPr>
          <w:rFonts w:ascii="Arial" w:hAnsi="Arial" w:cs="Arial"/>
          <w:sz w:val="24"/>
          <w:szCs w:val="24"/>
        </w:rPr>
      </w:pPr>
    </w:p>
    <w:p w:rsidR="00A957F7" w:rsidRPr="00D12FDC" w:rsidRDefault="005E23E9" w:rsidP="00810C1A">
      <w:pPr>
        <w:spacing w:after="0" w:line="240" w:lineRule="auto"/>
        <w:rPr>
          <w:i/>
          <w:sz w:val="28"/>
          <w:szCs w:val="28"/>
        </w:rPr>
      </w:pPr>
      <w:r w:rsidRPr="005E23E9">
        <w:rPr>
          <w:b/>
          <w:sz w:val="40"/>
          <w:szCs w:val="40"/>
        </w:rPr>
        <w:t xml:space="preserve">* </w:t>
      </w:r>
      <w:r w:rsidRPr="00D12FDC">
        <w:rPr>
          <w:i/>
          <w:sz w:val="28"/>
          <w:szCs w:val="28"/>
        </w:rPr>
        <w:t xml:space="preserve">Arpa Veneto e Veneto Agricoltura, in collaborazione con il Consorzio Italiano Compostatori,  ha predisposto delle </w:t>
      </w:r>
      <w:r w:rsidR="00A957F7" w:rsidRPr="00D12FDC">
        <w:rPr>
          <w:i/>
          <w:sz w:val="28"/>
          <w:szCs w:val="28"/>
        </w:rPr>
        <w:t>Linea Guida per l’acquisto e l’impiego del</w:t>
      </w:r>
      <w:r w:rsidR="00810C1A" w:rsidRPr="00D12FDC">
        <w:rPr>
          <w:i/>
          <w:sz w:val="28"/>
          <w:szCs w:val="28"/>
        </w:rPr>
        <w:t xml:space="preserve"> </w:t>
      </w:r>
      <w:r w:rsidR="00A957F7" w:rsidRPr="00D12FDC">
        <w:rPr>
          <w:i/>
          <w:sz w:val="28"/>
          <w:szCs w:val="28"/>
        </w:rPr>
        <w:t>compost nella realizzazione e</w:t>
      </w:r>
      <w:r w:rsidR="00810C1A" w:rsidRPr="00D12FDC">
        <w:rPr>
          <w:i/>
          <w:sz w:val="28"/>
          <w:szCs w:val="28"/>
        </w:rPr>
        <w:t xml:space="preserve"> </w:t>
      </w:r>
      <w:r w:rsidR="00A957F7" w:rsidRPr="00D12FDC">
        <w:rPr>
          <w:i/>
          <w:sz w:val="28"/>
          <w:szCs w:val="28"/>
        </w:rPr>
        <w:t>manutenzione del verde pubblico</w:t>
      </w:r>
      <w:r w:rsidRPr="00D12FDC">
        <w:rPr>
          <w:i/>
          <w:sz w:val="28"/>
          <w:szCs w:val="28"/>
        </w:rPr>
        <w:t>.</w:t>
      </w:r>
      <w:r w:rsidR="00A957F7" w:rsidRPr="00D12FDC">
        <w:rPr>
          <w:i/>
          <w:sz w:val="28"/>
          <w:szCs w:val="28"/>
        </w:rPr>
        <w:t xml:space="preserve"> </w:t>
      </w:r>
    </w:p>
    <w:p w:rsidR="00810C1A" w:rsidRPr="00D12FDC" w:rsidRDefault="00810C1A" w:rsidP="00810C1A">
      <w:pPr>
        <w:spacing w:after="0" w:line="240" w:lineRule="auto"/>
        <w:rPr>
          <w:i/>
          <w:sz w:val="28"/>
          <w:szCs w:val="28"/>
        </w:rPr>
      </w:pPr>
    </w:p>
    <w:p w:rsidR="00810C1A" w:rsidRPr="00D12FDC" w:rsidRDefault="00D12FDC" w:rsidP="005E23E9">
      <w:pPr>
        <w:spacing w:after="0" w:line="240" w:lineRule="auto"/>
        <w:jc w:val="both"/>
        <w:rPr>
          <w:i/>
          <w:sz w:val="28"/>
          <w:szCs w:val="28"/>
        </w:rPr>
      </w:pPr>
      <w:r w:rsidRPr="00D12FDC">
        <w:rPr>
          <w:i/>
          <w:sz w:val="28"/>
          <w:szCs w:val="28"/>
        </w:rPr>
        <w:t xml:space="preserve">   </w:t>
      </w:r>
      <w:r w:rsidR="005E23E9" w:rsidRPr="00D12FDC">
        <w:rPr>
          <w:i/>
          <w:sz w:val="28"/>
          <w:szCs w:val="28"/>
        </w:rPr>
        <w:t>Per</w:t>
      </w:r>
      <w:r w:rsidR="00810C1A" w:rsidRPr="00D12FDC">
        <w:rPr>
          <w:i/>
          <w:sz w:val="28"/>
          <w:szCs w:val="28"/>
        </w:rPr>
        <w:t xml:space="preserve"> riconoscere un buon ammendante compostato</w:t>
      </w:r>
      <w:r w:rsidR="005E23E9" w:rsidRPr="00D12FDC">
        <w:rPr>
          <w:i/>
          <w:sz w:val="28"/>
          <w:szCs w:val="28"/>
        </w:rPr>
        <w:t xml:space="preserve"> possono essere utili le seguenti indicazioni:</w:t>
      </w:r>
    </w:p>
    <w:p w:rsidR="005E23E9" w:rsidRPr="00D12FDC" w:rsidRDefault="005E23E9" w:rsidP="005E23E9">
      <w:pPr>
        <w:spacing w:after="0" w:line="240" w:lineRule="auto"/>
        <w:jc w:val="both"/>
        <w:rPr>
          <w:i/>
          <w:sz w:val="28"/>
          <w:szCs w:val="28"/>
        </w:rPr>
      </w:pPr>
    </w:p>
    <w:p w:rsidR="005E23E9" w:rsidRPr="00D12FDC" w:rsidRDefault="005E23E9" w:rsidP="005E23E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D12FDC">
        <w:rPr>
          <w:i/>
          <w:sz w:val="28"/>
          <w:szCs w:val="28"/>
        </w:rPr>
        <w:t>c</w:t>
      </w:r>
      <w:r w:rsidR="00810C1A" w:rsidRPr="00D12FDC">
        <w:rPr>
          <w:i/>
          <w:sz w:val="28"/>
          <w:szCs w:val="28"/>
        </w:rPr>
        <w:t>ontrollare sempre l’etichetta dell’Ammendante Compostato e, se il materiale è venduto</w:t>
      </w:r>
      <w:r w:rsidRPr="00D12FDC">
        <w:rPr>
          <w:i/>
          <w:sz w:val="28"/>
          <w:szCs w:val="28"/>
        </w:rPr>
        <w:t xml:space="preserve"> </w:t>
      </w:r>
      <w:r w:rsidR="00810C1A" w:rsidRPr="00D12FDC">
        <w:rPr>
          <w:i/>
          <w:sz w:val="28"/>
          <w:szCs w:val="28"/>
        </w:rPr>
        <w:t xml:space="preserve">sfuso, chiedere al </w:t>
      </w:r>
      <w:r w:rsidRPr="00D12FDC">
        <w:rPr>
          <w:i/>
          <w:sz w:val="28"/>
          <w:szCs w:val="28"/>
        </w:rPr>
        <w:t xml:space="preserve">fornitore/fabbricante </w:t>
      </w:r>
      <w:r w:rsidR="00810C1A" w:rsidRPr="00D12FDC">
        <w:rPr>
          <w:i/>
          <w:sz w:val="28"/>
          <w:szCs w:val="28"/>
        </w:rPr>
        <w:t>la dichiarazione di conformità del prodotto</w:t>
      </w:r>
      <w:r w:rsidRPr="00D12FDC">
        <w:rPr>
          <w:i/>
          <w:sz w:val="28"/>
          <w:szCs w:val="28"/>
        </w:rPr>
        <w:t xml:space="preserve"> </w:t>
      </w:r>
      <w:r w:rsidR="00810C1A" w:rsidRPr="00D12FDC">
        <w:rPr>
          <w:i/>
          <w:sz w:val="28"/>
          <w:szCs w:val="28"/>
        </w:rPr>
        <w:t>con i criteri</w:t>
      </w:r>
      <w:r w:rsidRPr="00D12FDC">
        <w:rPr>
          <w:i/>
          <w:sz w:val="28"/>
          <w:szCs w:val="28"/>
        </w:rPr>
        <w:t xml:space="preserve"> richiesti (D. Lgs. n. 75/2010, A</w:t>
      </w:r>
      <w:r w:rsidR="00810C1A" w:rsidRPr="00D12FDC">
        <w:rPr>
          <w:i/>
          <w:sz w:val="28"/>
          <w:szCs w:val="28"/>
        </w:rPr>
        <w:t>llegato 2);</w:t>
      </w:r>
    </w:p>
    <w:p w:rsidR="005E23E9" w:rsidRPr="00D12FDC" w:rsidRDefault="005E23E9" w:rsidP="005E23E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D12FDC">
        <w:rPr>
          <w:i/>
          <w:sz w:val="28"/>
          <w:szCs w:val="28"/>
        </w:rPr>
        <w:t>v</w:t>
      </w:r>
      <w:r w:rsidR="00810C1A" w:rsidRPr="00D12FDC">
        <w:rPr>
          <w:i/>
          <w:sz w:val="28"/>
          <w:szCs w:val="28"/>
        </w:rPr>
        <w:t>erificare che in etichet</w:t>
      </w:r>
      <w:r w:rsidRPr="00D12FDC">
        <w:rPr>
          <w:i/>
          <w:sz w:val="28"/>
          <w:szCs w:val="28"/>
        </w:rPr>
        <w:t>ta sia riportato il numero del f</w:t>
      </w:r>
      <w:r w:rsidR="00810C1A" w:rsidRPr="00D12FDC">
        <w:rPr>
          <w:i/>
          <w:sz w:val="28"/>
          <w:szCs w:val="28"/>
        </w:rPr>
        <w:t>abbricante e che questo sia registrat</w:t>
      </w:r>
      <w:r w:rsidRPr="00D12FDC">
        <w:rPr>
          <w:i/>
          <w:sz w:val="28"/>
          <w:szCs w:val="28"/>
        </w:rPr>
        <w:t>o</w:t>
      </w:r>
      <w:r w:rsidR="00810C1A" w:rsidRPr="00D12FDC">
        <w:rPr>
          <w:i/>
          <w:sz w:val="28"/>
          <w:szCs w:val="28"/>
        </w:rPr>
        <w:t xml:space="preserve"> presso il Ministero delle Politiche Agricole come Fabbricante di Fertilizzanti;</w:t>
      </w:r>
    </w:p>
    <w:p w:rsidR="005E23E9" w:rsidRPr="00D12FDC" w:rsidRDefault="002C6AFB" w:rsidP="005E23E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D12FDC">
        <w:rPr>
          <w:i/>
          <w:sz w:val="28"/>
          <w:szCs w:val="28"/>
        </w:rPr>
        <w:t>se i</w:t>
      </w:r>
      <w:r w:rsidR="00810C1A" w:rsidRPr="00D12FDC">
        <w:rPr>
          <w:i/>
          <w:sz w:val="28"/>
          <w:szCs w:val="28"/>
        </w:rPr>
        <w:t>l Compost NON contiene fanghi è inserito nell’elenco dei “prodotti consentiti in Agricoltura Biologica” da parte del Ministero delle Politiche Agricole e Forestali (</w:t>
      </w:r>
      <w:r w:rsidR="005E23E9" w:rsidRPr="00D12FDC">
        <w:rPr>
          <w:i/>
          <w:sz w:val="28"/>
          <w:szCs w:val="28"/>
        </w:rPr>
        <w:t>D. Lgs. n. 75/2010, A</w:t>
      </w:r>
      <w:r w:rsidR="00810C1A" w:rsidRPr="00D12FDC">
        <w:rPr>
          <w:i/>
          <w:sz w:val="28"/>
          <w:szCs w:val="28"/>
        </w:rPr>
        <w:t>llegato 13);</w:t>
      </w:r>
    </w:p>
    <w:p w:rsidR="005E23E9" w:rsidRPr="00D12FDC" w:rsidRDefault="002C6AFB" w:rsidP="005E23E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D12FDC">
        <w:rPr>
          <w:i/>
          <w:sz w:val="28"/>
          <w:szCs w:val="28"/>
        </w:rPr>
        <w:t>i</w:t>
      </w:r>
      <w:r w:rsidR="00810C1A" w:rsidRPr="00D12FDC">
        <w:rPr>
          <w:i/>
          <w:sz w:val="28"/>
          <w:szCs w:val="28"/>
        </w:rPr>
        <w:t>l compost che contiene fanghi di depurazione deve essere conforme alle caratteristiche</w:t>
      </w:r>
      <w:r w:rsidR="005E23E9" w:rsidRPr="00D12FDC">
        <w:rPr>
          <w:i/>
          <w:sz w:val="28"/>
          <w:szCs w:val="28"/>
        </w:rPr>
        <w:t xml:space="preserve"> </w:t>
      </w:r>
      <w:r w:rsidR="00810C1A" w:rsidRPr="00D12FDC">
        <w:rPr>
          <w:i/>
          <w:sz w:val="28"/>
          <w:szCs w:val="28"/>
        </w:rPr>
        <w:t>dell’Ammendante Compostato con Fanghi (</w:t>
      </w:r>
      <w:r w:rsidR="005E23E9" w:rsidRPr="00D12FDC">
        <w:rPr>
          <w:i/>
          <w:sz w:val="28"/>
          <w:szCs w:val="28"/>
        </w:rPr>
        <w:t>D. Lgs. n. 75/2010, A</w:t>
      </w:r>
      <w:r w:rsidR="00810C1A" w:rsidRPr="00D12FDC">
        <w:rPr>
          <w:i/>
          <w:sz w:val="28"/>
          <w:szCs w:val="28"/>
        </w:rPr>
        <w:t>llegato 2);</w:t>
      </w:r>
    </w:p>
    <w:p w:rsidR="005E23E9" w:rsidRPr="00D12FDC" w:rsidRDefault="002C6AFB" w:rsidP="005E23E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D12FDC">
        <w:rPr>
          <w:i/>
          <w:sz w:val="28"/>
          <w:szCs w:val="28"/>
        </w:rPr>
        <w:t>l</w:t>
      </w:r>
      <w:r w:rsidR="00810C1A" w:rsidRPr="00D12FDC">
        <w:rPr>
          <w:i/>
          <w:sz w:val="28"/>
          <w:szCs w:val="28"/>
        </w:rPr>
        <w:t>’impianto di compostaggio</w:t>
      </w:r>
      <w:r w:rsidR="00D12FDC">
        <w:rPr>
          <w:i/>
          <w:sz w:val="28"/>
          <w:szCs w:val="28"/>
        </w:rPr>
        <w:t xml:space="preserve"> degli ammendanti</w:t>
      </w:r>
      <w:r w:rsidR="00810C1A" w:rsidRPr="00D12FDC">
        <w:rPr>
          <w:i/>
          <w:sz w:val="28"/>
          <w:szCs w:val="28"/>
        </w:rPr>
        <w:t xml:space="preserve"> ha adottato un programma di Tracciabilità del prodotto e ha</w:t>
      </w:r>
      <w:r w:rsidR="005E23E9" w:rsidRPr="00D12FDC">
        <w:rPr>
          <w:i/>
          <w:sz w:val="28"/>
          <w:szCs w:val="28"/>
        </w:rPr>
        <w:t xml:space="preserve"> </w:t>
      </w:r>
      <w:r w:rsidR="00810C1A" w:rsidRPr="00D12FDC">
        <w:rPr>
          <w:i/>
          <w:sz w:val="28"/>
          <w:szCs w:val="28"/>
        </w:rPr>
        <w:t>eseguito, o sta eseguendo, le procedure di certificazione della Tracciabilità;</w:t>
      </w:r>
    </w:p>
    <w:p w:rsidR="00BD568B" w:rsidRDefault="002C6AFB" w:rsidP="00BD568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 w:rsidRPr="00D12FDC">
        <w:rPr>
          <w:i/>
          <w:sz w:val="28"/>
          <w:szCs w:val="28"/>
        </w:rPr>
        <w:t>gli Ammendanti Compostati</w:t>
      </w:r>
      <w:r w:rsidR="00810C1A" w:rsidRPr="00D12FDC">
        <w:rPr>
          <w:i/>
          <w:sz w:val="28"/>
          <w:szCs w:val="28"/>
        </w:rPr>
        <w:t xml:space="preserve"> certificat</w:t>
      </w:r>
      <w:r w:rsidRPr="00D12FDC">
        <w:rPr>
          <w:i/>
          <w:sz w:val="28"/>
          <w:szCs w:val="28"/>
        </w:rPr>
        <w:t xml:space="preserve">i con il Marchio di Qualità CIC sono consultabili sul sito </w:t>
      </w:r>
      <w:hyperlink r:id="rId11" w:history="1">
        <w:r w:rsidR="00BD568B" w:rsidRPr="0081638D">
          <w:rPr>
            <w:rStyle w:val="Collegamentoipertestuale"/>
            <w:i/>
            <w:sz w:val="28"/>
            <w:szCs w:val="28"/>
          </w:rPr>
          <w:t>www.compost.it</w:t>
        </w:r>
      </w:hyperlink>
      <w:r w:rsidR="00D12FDC">
        <w:rPr>
          <w:i/>
          <w:sz w:val="28"/>
          <w:szCs w:val="28"/>
        </w:rPr>
        <w:t>.</w:t>
      </w:r>
    </w:p>
    <w:p w:rsidR="00810C1A" w:rsidRPr="00BD568B" w:rsidRDefault="00BD568B" w:rsidP="00BD568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Pr="00BD568B">
        <w:rPr>
          <w:i/>
          <w:sz w:val="28"/>
          <w:szCs w:val="28"/>
        </w:rPr>
        <w:t>ul sito dell’ISPRA- Istituto Superiore per la Protezione e la Ricerca Ambientale, è pubblicato il Manuale Tecnico sull’Ecolabel Europeo per ammendanti.</w:t>
      </w:r>
    </w:p>
    <w:sectPr w:rsidR="00810C1A" w:rsidRPr="00BD568B" w:rsidSect="002110E9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31" w:rsidRDefault="00300E31" w:rsidP="001672E8">
      <w:pPr>
        <w:spacing w:after="0" w:line="240" w:lineRule="auto"/>
      </w:pPr>
      <w:r>
        <w:separator/>
      </w:r>
    </w:p>
  </w:endnote>
  <w:endnote w:type="continuationSeparator" w:id="0">
    <w:p w:rsidR="00300E31" w:rsidRDefault="00300E31" w:rsidP="0016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6490"/>
      <w:docPartObj>
        <w:docPartGallery w:val="Page Numbers (Bottom of Page)"/>
        <w:docPartUnique/>
      </w:docPartObj>
    </w:sdtPr>
    <w:sdtEndPr/>
    <w:sdtContent>
      <w:p w:rsidR="001672E8" w:rsidRDefault="00300E3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2E8" w:rsidRDefault="001672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31" w:rsidRDefault="00300E31" w:rsidP="001672E8">
      <w:pPr>
        <w:spacing w:after="0" w:line="240" w:lineRule="auto"/>
      </w:pPr>
      <w:r>
        <w:separator/>
      </w:r>
    </w:p>
  </w:footnote>
  <w:footnote w:type="continuationSeparator" w:id="0">
    <w:p w:rsidR="00300E31" w:rsidRDefault="00300E31" w:rsidP="0016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B5"/>
    <w:multiLevelType w:val="hybridMultilevel"/>
    <w:tmpl w:val="E03E4F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721"/>
    <w:multiLevelType w:val="hybridMultilevel"/>
    <w:tmpl w:val="C944AF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0C418C"/>
    <w:multiLevelType w:val="hybridMultilevel"/>
    <w:tmpl w:val="7A882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7EE3"/>
    <w:multiLevelType w:val="hybridMultilevel"/>
    <w:tmpl w:val="C6263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A221A"/>
    <w:multiLevelType w:val="hybridMultilevel"/>
    <w:tmpl w:val="CB0629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723A"/>
    <w:multiLevelType w:val="hybridMultilevel"/>
    <w:tmpl w:val="C09A64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EF7309"/>
    <w:multiLevelType w:val="hybridMultilevel"/>
    <w:tmpl w:val="078498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C1625"/>
    <w:multiLevelType w:val="hybridMultilevel"/>
    <w:tmpl w:val="76622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07B38"/>
    <w:multiLevelType w:val="hybridMultilevel"/>
    <w:tmpl w:val="E766E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70034"/>
    <w:multiLevelType w:val="hybridMultilevel"/>
    <w:tmpl w:val="EBDE2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B47DA"/>
    <w:multiLevelType w:val="hybridMultilevel"/>
    <w:tmpl w:val="753C0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A7426"/>
    <w:multiLevelType w:val="hybridMultilevel"/>
    <w:tmpl w:val="2DBE5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31207"/>
    <w:multiLevelType w:val="hybridMultilevel"/>
    <w:tmpl w:val="B120A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C10BC"/>
    <w:multiLevelType w:val="hybridMultilevel"/>
    <w:tmpl w:val="80A00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35071"/>
    <w:multiLevelType w:val="hybridMultilevel"/>
    <w:tmpl w:val="9B28E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A6"/>
    <w:rsid w:val="000146DA"/>
    <w:rsid w:val="000163DC"/>
    <w:rsid w:val="00031F2B"/>
    <w:rsid w:val="0005194B"/>
    <w:rsid w:val="000932E5"/>
    <w:rsid w:val="000A05A6"/>
    <w:rsid w:val="000B1372"/>
    <w:rsid w:val="000C3678"/>
    <w:rsid w:val="000F4236"/>
    <w:rsid w:val="00111DC6"/>
    <w:rsid w:val="00115497"/>
    <w:rsid w:val="00116E3D"/>
    <w:rsid w:val="001672E8"/>
    <w:rsid w:val="00185811"/>
    <w:rsid w:val="00192B7C"/>
    <w:rsid w:val="001A4D58"/>
    <w:rsid w:val="001D36DE"/>
    <w:rsid w:val="001F7D80"/>
    <w:rsid w:val="002110E9"/>
    <w:rsid w:val="00222644"/>
    <w:rsid w:val="00237C3B"/>
    <w:rsid w:val="002448C1"/>
    <w:rsid w:val="00293B5E"/>
    <w:rsid w:val="00294033"/>
    <w:rsid w:val="002C3A71"/>
    <w:rsid w:val="002C6AFB"/>
    <w:rsid w:val="00300E31"/>
    <w:rsid w:val="0039303D"/>
    <w:rsid w:val="003A3E7F"/>
    <w:rsid w:val="003B0F72"/>
    <w:rsid w:val="00405EF1"/>
    <w:rsid w:val="0041512E"/>
    <w:rsid w:val="0042309A"/>
    <w:rsid w:val="0043196C"/>
    <w:rsid w:val="00446ED2"/>
    <w:rsid w:val="004831FC"/>
    <w:rsid w:val="00557DCC"/>
    <w:rsid w:val="00564E20"/>
    <w:rsid w:val="005B5849"/>
    <w:rsid w:val="005D4DC7"/>
    <w:rsid w:val="005D7A06"/>
    <w:rsid w:val="005E23E9"/>
    <w:rsid w:val="00697232"/>
    <w:rsid w:val="006B636E"/>
    <w:rsid w:val="006C0399"/>
    <w:rsid w:val="00704399"/>
    <w:rsid w:val="00717206"/>
    <w:rsid w:val="00722876"/>
    <w:rsid w:val="0072758B"/>
    <w:rsid w:val="00736A11"/>
    <w:rsid w:val="00747952"/>
    <w:rsid w:val="00763F3E"/>
    <w:rsid w:val="007A3FA0"/>
    <w:rsid w:val="007C2F8C"/>
    <w:rsid w:val="007E732E"/>
    <w:rsid w:val="00810C1A"/>
    <w:rsid w:val="00826DE1"/>
    <w:rsid w:val="008454E1"/>
    <w:rsid w:val="008816D5"/>
    <w:rsid w:val="008821F1"/>
    <w:rsid w:val="00883EE9"/>
    <w:rsid w:val="008C0F3A"/>
    <w:rsid w:val="008D5FF2"/>
    <w:rsid w:val="008E6324"/>
    <w:rsid w:val="00943AFF"/>
    <w:rsid w:val="00943DA4"/>
    <w:rsid w:val="00972E8E"/>
    <w:rsid w:val="0098090E"/>
    <w:rsid w:val="009B1F3C"/>
    <w:rsid w:val="00A25414"/>
    <w:rsid w:val="00A353FA"/>
    <w:rsid w:val="00A957F7"/>
    <w:rsid w:val="00AB6675"/>
    <w:rsid w:val="00AC4C99"/>
    <w:rsid w:val="00AC629F"/>
    <w:rsid w:val="00AD2540"/>
    <w:rsid w:val="00B41AE3"/>
    <w:rsid w:val="00B44103"/>
    <w:rsid w:val="00BD1B3B"/>
    <w:rsid w:val="00BD3464"/>
    <w:rsid w:val="00BD568B"/>
    <w:rsid w:val="00C04651"/>
    <w:rsid w:val="00C37A79"/>
    <w:rsid w:val="00C43E5A"/>
    <w:rsid w:val="00C81D82"/>
    <w:rsid w:val="00CA56D2"/>
    <w:rsid w:val="00CC17FA"/>
    <w:rsid w:val="00D12FDC"/>
    <w:rsid w:val="00D354F1"/>
    <w:rsid w:val="00D860D1"/>
    <w:rsid w:val="00DB098D"/>
    <w:rsid w:val="00DB5A8C"/>
    <w:rsid w:val="00DD088C"/>
    <w:rsid w:val="00E10488"/>
    <w:rsid w:val="00E1586B"/>
    <w:rsid w:val="00E70493"/>
    <w:rsid w:val="00E73500"/>
    <w:rsid w:val="00E7494A"/>
    <w:rsid w:val="00EC54DC"/>
    <w:rsid w:val="00ED1F7E"/>
    <w:rsid w:val="00EF503D"/>
    <w:rsid w:val="00EF5CE2"/>
    <w:rsid w:val="00F11435"/>
    <w:rsid w:val="00F25736"/>
    <w:rsid w:val="00F621AA"/>
    <w:rsid w:val="00F87E2D"/>
    <w:rsid w:val="00FB2DC0"/>
    <w:rsid w:val="00FC07F9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5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264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63F3E"/>
    <w:rPr>
      <w:b/>
      <w:bCs/>
    </w:rPr>
  </w:style>
  <w:style w:type="character" w:customStyle="1" w:styleId="apple-converted-space">
    <w:name w:val="apple-converted-space"/>
    <w:basedOn w:val="Carpredefinitoparagrafo"/>
    <w:rsid w:val="00763F3E"/>
  </w:style>
  <w:style w:type="character" w:styleId="Enfasicorsivo">
    <w:name w:val="Emphasis"/>
    <w:basedOn w:val="Carpredefinitoparagrafo"/>
    <w:uiPriority w:val="20"/>
    <w:qFormat/>
    <w:rsid w:val="00763F3E"/>
    <w:rPr>
      <w:i/>
      <w:iCs/>
    </w:rPr>
  </w:style>
  <w:style w:type="paragraph" w:styleId="NormaleWeb">
    <w:name w:val="Normal (Web)"/>
    <w:basedOn w:val="Normale"/>
    <w:uiPriority w:val="99"/>
    <w:unhideWhenUsed/>
    <w:rsid w:val="006C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C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67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2E8"/>
  </w:style>
  <w:style w:type="paragraph" w:styleId="Pidipagina">
    <w:name w:val="footer"/>
    <w:basedOn w:val="Normale"/>
    <w:link w:val="PidipaginaCarattere"/>
    <w:uiPriority w:val="99"/>
    <w:unhideWhenUsed/>
    <w:rsid w:val="00167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2E8"/>
  </w:style>
  <w:style w:type="character" w:styleId="Collegamentoipertestuale">
    <w:name w:val="Hyperlink"/>
    <w:basedOn w:val="Carpredefinitoparagrafo"/>
    <w:uiPriority w:val="99"/>
    <w:unhideWhenUsed/>
    <w:rsid w:val="00BD5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5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264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63F3E"/>
    <w:rPr>
      <w:b/>
      <w:bCs/>
    </w:rPr>
  </w:style>
  <w:style w:type="character" w:customStyle="1" w:styleId="apple-converted-space">
    <w:name w:val="apple-converted-space"/>
    <w:basedOn w:val="Carpredefinitoparagrafo"/>
    <w:rsid w:val="00763F3E"/>
  </w:style>
  <w:style w:type="character" w:styleId="Enfasicorsivo">
    <w:name w:val="Emphasis"/>
    <w:basedOn w:val="Carpredefinitoparagrafo"/>
    <w:uiPriority w:val="20"/>
    <w:qFormat/>
    <w:rsid w:val="00763F3E"/>
    <w:rPr>
      <w:i/>
      <w:iCs/>
    </w:rPr>
  </w:style>
  <w:style w:type="paragraph" w:styleId="NormaleWeb">
    <w:name w:val="Normal (Web)"/>
    <w:basedOn w:val="Normale"/>
    <w:uiPriority w:val="99"/>
    <w:unhideWhenUsed/>
    <w:rsid w:val="006C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C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67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2E8"/>
  </w:style>
  <w:style w:type="paragraph" w:styleId="Pidipagina">
    <w:name w:val="footer"/>
    <w:basedOn w:val="Normale"/>
    <w:link w:val="PidipaginaCarattere"/>
    <w:uiPriority w:val="99"/>
    <w:unhideWhenUsed/>
    <w:rsid w:val="00167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2E8"/>
  </w:style>
  <w:style w:type="character" w:styleId="Collegamentoipertestuale">
    <w:name w:val="Hyperlink"/>
    <w:basedOn w:val="Carpredefinitoparagrafo"/>
    <w:uiPriority w:val="99"/>
    <w:unhideWhenUsed/>
    <w:rsid w:val="00BD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ost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6215-13F4-4567-B50D-91630DFF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2016-08-31T10:40:00Z</cp:lastPrinted>
  <dcterms:created xsi:type="dcterms:W3CDTF">2016-09-20T10:52:00Z</dcterms:created>
  <dcterms:modified xsi:type="dcterms:W3CDTF">2016-09-20T10:52:00Z</dcterms:modified>
</cp:coreProperties>
</file>