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6F" w:rsidRPr="00517BAD" w:rsidRDefault="00CE2E6F" w:rsidP="00CE2E6F">
      <w:pPr>
        <w:ind w:right="-1"/>
        <w:jc w:val="center"/>
        <w:rPr>
          <w:noProof/>
          <w:color w:val="555555"/>
          <w:sz w:val="20"/>
          <w:szCs w:val="20"/>
        </w:rPr>
      </w:pPr>
      <w:r>
        <w:rPr>
          <w:noProof/>
          <w:color w:val="555555"/>
          <w:sz w:val="20"/>
          <w:szCs w:val="20"/>
        </w:rPr>
        <w:drawing>
          <wp:inline distT="0" distB="0" distL="0" distR="0">
            <wp:extent cx="2857500" cy="342900"/>
            <wp:effectExtent l="19050" t="0" r="0" b="0"/>
            <wp:docPr id="1" name="Immagine 1" descr="Descrizione: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ti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6F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CE2E6F" w:rsidRPr="00294F59" w:rsidRDefault="00CE2E6F" w:rsidP="00CE2E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94F59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Modello per l'accesso civico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semplice</w:t>
      </w:r>
    </w:p>
    <w:p w:rsidR="00CE2E6F" w:rsidRPr="00294F59" w:rsidRDefault="00CE2E6F" w:rsidP="00CE2E6F">
      <w:pPr>
        <w:widowControl w:val="0"/>
        <w:autoSpaceDE w:val="0"/>
        <w:autoSpaceDN w:val="0"/>
        <w:adjustRightInd w:val="0"/>
        <w:ind w:right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>Regione del Veneto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bCs/>
          <w:spacing w:val="2"/>
          <w:sz w:val="22"/>
          <w:szCs w:val="22"/>
        </w:rPr>
      </w:pPr>
    </w:p>
    <w:p w:rsidR="00CE2E6F" w:rsidRPr="00517BAD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>□ All’Ufficio relazioni con il pubblico (</w:t>
      </w:r>
      <w:proofErr w:type="spellStart"/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>U.R.P.</w:t>
      </w:r>
      <w:proofErr w:type="spellEnd"/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 xml:space="preserve">) di </w:t>
      </w:r>
      <w:proofErr w:type="spellStart"/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>……………………………………………</w:t>
      </w:r>
      <w:proofErr w:type="spellEnd"/>
    </w:p>
    <w:p w:rsidR="00CE2E6F" w:rsidRPr="00517BAD" w:rsidRDefault="00CE2E6F" w:rsidP="00CE2E6F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bCs/>
          <w:spacing w:val="2"/>
          <w:sz w:val="22"/>
          <w:szCs w:val="22"/>
        </w:rPr>
      </w:pPr>
    </w:p>
    <w:p w:rsidR="00CE2E6F" w:rsidRPr="00294F59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5664" w:right="709" w:firstLine="708"/>
        <w:rPr>
          <w:rFonts w:ascii="Times New Roman" w:hAnsi="Times New Roman" w:cs="Times New Roman"/>
          <w:bCs/>
          <w:i/>
          <w:spacing w:val="2"/>
          <w:sz w:val="22"/>
          <w:szCs w:val="22"/>
        </w:rPr>
      </w:pPr>
      <w:r w:rsidRPr="00294F59">
        <w:rPr>
          <w:rFonts w:ascii="Times New Roman" w:hAnsi="Times New Roman" w:cs="Times New Roman"/>
          <w:bCs/>
          <w:i/>
          <w:spacing w:val="2"/>
          <w:sz w:val="22"/>
          <w:szCs w:val="22"/>
        </w:rPr>
        <w:t>oppure</w:t>
      </w:r>
    </w:p>
    <w:p w:rsidR="00CE2E6F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</w:p>
    <w:p w:rsidR="00CE2E6F" w:rsidRPr="00517BAD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 xml:space="preserve">□ Alla </w:t>
      </w:r>
      <w:r w:rsidRPr="00517BAD">
        <w:rPr>
          <w:rFonts w:ascii="Times New Roman" w:hAnsi="Times New Roman" w:cs="Times New Roman"/>
          <w:sz w:val="22"/>
          <w:szCs w:val="22"/>
        </w:rPr>
        <w:t>Direzione/Struttura di progetto/Struttura temporanea</w:t>
      </w:r>
    </w:p>
    <w:p w:rsidR="00CE2E6F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  <w:proofErr w:type="spellStart"/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>……………………………………………</w:t>
      </w:r>
      <w:proofErr w:type="spellEnd"/>
    </w:p>
    <w:p w:rsidR="00CE2E6F" w:rsidRPr="00517BAD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</w:p>
    <w:p w:rsidR="00CE2E6F" w:rsidRPr="00294F59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5664" w:right="709" w:firstLine="708"/>
        <w:rPr>
          <w:rFonts w:ascii="Times New Roman" w:hAnsi="Times New Roman" w:cs="Times New Roman"/>
          <w:bCs/>
          <w:i/>
          <w:spacing w:val="2"/>
          <w:sz w:val="22"/>
          <w:szCs w:val="22"/>
        </w:rPr>
      </w:pPr>
      <w:r w:rsidRPr="00294F59">
        <w:rPr>
          <w:rFonts w:ascii="Times New Roman" w:hAnsi="Times New Roman" w:cs="Times New Roman"/>
          <w:bCs/>
          <w:i/>
          <w:spacing w:val="2"/>
          <w:sz w:val="22"/>
          <w:szCs w:val="22"/>
        </w:rPr>
        <w:t>oppure</w:t>
      </w:r>
    </w:p>
    <w:p w:rsidR="00CE2E6F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</w:p>
    <w:p w:rsidR="00CE2E6F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 xml:space="preserve">□ Al </w:t>
      </w:r>
      <w:r w:rsidRPr="00517BAD">
        <w:rPr>
          <w:rFonts w:ascii="Times New Roman" w:hAnsi="Times New Roman" w:cs="Times New Roman"/>
          <w:sz w:val="22"/>
          <w:szCs w:val="22"/>
        </w:rPr>
        <w:t>Responsabile della prevenzione della corruzione e della trasparenza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proofErr w:type="spellEnd"/>
    </w:p>
    <w:p w:rsidR="00CE2E6F" w:rsidRPr="00886E3A" w:rsidRDefault="00CE2E6F" w:rsidP="00CE2E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ab/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17BA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RICHIESTA </w:t>
      </w:r>
      <w:proofErr w:type="spellStart"/>
      <w:r w:rsidRPr="00517BAD">
        <w:rPr>
          <w:rFonts w:ascii="Times New Roman" w:hAnsi="Times New Roman" w:cs="Times New Roman"/>
          <w:b/>
          <w:bCs/>
          <w:iCs/>
          <w:sz w:val="22"/>
          <w:szCs w:val="22"/>
        </w:rPr>
        <w:t>DI</w:t>
      </w:r>
      <w:proofErr w:type="spellEnd"/>
      <w:r w:rsidRPr="00517BA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ACCESSO CIVICO SEMPLICE</w:t>
      </w:r>
    </w:p>
    <w:p w:rsidR="00CE2E6F" w:rsidRPr="00D228AE" w:rsidRDefault="00CE2E6F" w:rsidP="00CE2E6F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(art. 5, c. 1, </w:t>
      </w:r>
      <w:proofErr w:type="spellStart"/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>D.Lgs.</w:t>
      </w:r>
      <w:proofErr w:type="spellEnd"/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n. 33/2013) 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La/il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s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ottos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c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517BAD">
        <w:rPr>
          <w:rFonts w:ascii="Times New Roman" w:hAnsi="Times New Roman" w:cs="Times New Roman"/>
          <w:color w:val="000000"/>
          <w:spacing w:val="-1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tta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/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COGNOME*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>..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NOME*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NATA/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O*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 IL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>..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.. 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RESIDENTE*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 IN 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>..  Prov. (…...)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Via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..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n………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Tel.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>..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   Fax 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>..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</w:t>
      </w:r>
      <w:proofErr w:type="spellEnd"/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qualità di</w:t>
      </w:r>
      <w:r w:rsidRPr="00517BAD">
        <w:rPr>
          <w:rFonts w:ascii="Times New Roman" w:hAnsi="Times New Roman" w:cs="Times New Roman"/>
          <w:sz w:val="22"/>
          <w:szCs w:val="22"/>
        </w:rPr>
        <w:t>[1]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</w:t>
      </w:r>
      <w:proofErr w:type="spellEnd"/>
    </w:p>
    <w:p w:rsidR="00CE2E6F" w:rsidRPr="00517BAD" w:rsidRDefault="00CE2E6F" w:rsidP="00CE2E6F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2E6F" w:rsidRPr="00517BAD" w:rsidRDefault="00CE2E6F" w:rsidP="00CE2E6F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/>
          <w:color w:val="000000"/>
          <w:sz w:val="22"/>
          <w:szCs w:val="22"/>
        </w:rPr>
        <w:t>CONSIDERATA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l’omessa pubblicazione ovvero la pubblicazione parziale </w:t>
      </w:r>
      <w:r>
        <w:rPr>
          <w:rFonts w:ascii="Times New Roman" w:hAnsi="Times New Roman" w:cs="Times New Roman"/>
        </w:rPr>
        <w:t xml:space="preserve">del seguente </w:t>
      </w:r>
      <w:r w:rsidRPr="00517BAD">
        <w:rPr>
          <w:rFonts w:ascii="Times New Roman" w:hAnsi="Times New Roman" w:cs="Times New Roman"/>
        </w:rPr>
        <w:t>documento/informazione/dato [2],</w:t>
      </w:r>
      <w:r w:rsidRPr="00517BAD">
        <w:rPr>
          <w:rFonts w:ascii="Times New Roman" w:hAnsi="Times New Roman" w:cs="Times New Roman"/>
          <w:color w:val="0000FF"/>
        </w:rPr>
        <w:t xml:space="preserve"> </w:t>
      </w:r>
      <w:r w:rsidRPr="00517BAD">
        <w:rPr>
          <w:rFonts w:ascii="Times New Roman" w:hAnsi="Times New Roman" w:cs="Times New Roman"/>
        </w:rPr>
        <w:t xml:space="preserve">in base alla normativa vigente, che non risulta pubblicato sul sito </w:t>
      </w:r>
      <w:hyperlink r:id="rId5" w:history="1">
        <w:r w:rsidRPr="00517BAD">
          <w:rPr>
            <w:rFonts w:ascii="Times New Roman" w:hAnsi="Times New Roman" w:cs="Times New Roman"/>
            <w:color w:val="0000FF"/>
            <w:u w:val="single"/>
          </w:rPr>
          <w:t>www.regione.veneto.it</w:t>
        </w:r>
      </w:hyperlink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…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...........................................................................................................................................</w:t>
      </w: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........................</w:t>
      </w: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…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...........................................................................................................................................</w:t>
      </w: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.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…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...........................................................................................................................................</w:t>
      </w: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............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CE2E6F" w:rsidRPr="00517BAD" w:rsidRDefault="00CE2E6F" w:rsidP="00CE2E6F">
      <w:pPr>
        <w:widowControl w:val="0"/>
        <w:tabs>
          <w:tab w:val="right" w:leader="dot" w:pos="6521"/>
          <w:tab w:val="right" w:leader="dot" w:pos="9639"/>
        </w:tabs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7BAD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CE2E6F" w:rsidRPr="00361E89" w:rsidRDefault="00CE2E6F" w:rsidP="00CE2E6F">
      <w:pPr>
        <w:widowControl w:val="0"/>
        <w:tabs>
          <w:tab w:val="right" w:leader="dot" w:pos="6521"/>
          <w:tab w:val="right" w:leader="dot" w:pos="9639"/>
        </w:tabs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sz w:val="22"/>
          <w:szCs w:val="22"/>
        </w:rPr>
      </w:pPr>
    </w:p>
    <w:p w:rsidR="00CE2E6F" w:rsidRPr="00517BAD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ai sensi e per gli effetti dell’art. 5 del decreto legislativo del 14 marzo 2013, n. 33, 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la pubblicazione e la comunicazione dell’avvenuta pubblicazione, con l’indicazione del collegamento ipertestuale al dato/informazione oggetto dell’istanza.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CE2E6F" w:rsidRPr="00517BAD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FF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Indirizzo per le comunicazioni [</w:t>
      </w:r>
      <w:r w:rsidRPr="00517BAD">
        <w:rPr>
          <w:rFonts w:ascii="Times New Roman" w:hAnsi="Times New Roman" w:cs="Times New Roman"/>
          <w:i/>
          <w:sz w:val="22"/>
          <w:szCs w:val="22"/>
        </w:rPr>
        <w:t>se diverso da quello sopra indicato</w:t>
      </w:r>
      <w:r w:rsidRPr="00517BAD">
        <w:rPr>
          <w:rFonts w:ascii="Times New Roman" w:hAnsi="Times New Roman" w:cs="Times New Roman"/>
          <w:sz w:val="22"/>
          <w:szCs w:val="22"/>
        </w:rPr>
        <w:t>] [3]:</w:t>
      </w:r>
      <w:r w:rsidRPr="00517BAD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:rsidR="00CE2E6F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  <w:sz w:val="22"/>
          <w:szCs w:val="22"/>
        </w:rPr>
      </w:pPr>
      <w:proofErr w:type="spellStart"/>
      <w:r w:rsidRPr="00517B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CE2E6F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  <w:sz w:val="22"/>
          <w:szCs w:val="22"/>
        </w:rPr>
      </w:pPr>
      <w:proofErr w:type="spellStart"/>
      <w:r w:rsidRPr="00517B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Si allega copia del proprio documento d’identità in corso di validità.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Il sottoscritto dichiara inoltre di aver preso visione dell’informativa, ai sensi dell’art. 13 del </w:t>
      </w:r>
      <w:proofErr w:type="spellStart"/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D.Lgs.</w:t>
      </w:r>
      <w:proofErr w:type="spellEnd"/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 n. 196/2003 (Codice in materia di protezione dei dati personali), per il trattamento dei dati personali forniti con la presente richiesta).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CE2E6F" w:rsidRPr="00517BAD" w:rsidRDefault="00CE2E6F" w:rsidP="00CE2E6F">
      <w:pPr>
        <w:widowControl w:val="0"/>
        <w:autoSpaceDE w:val="0"/>
        <w:autoSpaceDN w:val="0"/>
        <w:adjustRightInd w:val="0"/>
        <w:spacing w:line="453" w:lineRule="auto"/>
        <w:ind w:right="709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lastRenderedPageBreak/>
        <w:t xml:space="preserve">Luogo e data </w:t>
      </w:r>
      <w:proofErr w:type="spellStart"/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………</w:t>
      </w:r>
      <w:proofErr w:type="spellEnd"/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..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(</w:t>
      </w:r>
      <w:proofErr w:type="spellStart"/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firma*</w:t>
      </w:r>
      <w:proofErr w:type="spellEnd"/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, </w:t>
      </w:r>
      <w:r w:rsidRPr="00517BAD">
        <w:rPr>
          <w:rFonts w:ascii="Times New Roman" w:hAnsi="Times New Roman" w:cs="Times New Roman"/>
          <w:i/>
          <w:color w:val="000000"/>
          <w:spacing w:val="2"/>
          <w:w w:val="102"/>
          <w:sz w:val="22"/>
          <w:szCs w:val="22"/>
        </w:rPr>
        <w:t xml:space="preserve">per esteso </w:t>
      </w:r>
      <w:r>
        <w:rPr>
          <w:rFonts w:ascii="Times New Roman" w:hAnsi="Times New Roman" w:cs="Times New Roman"/>
          <w:i/>
          <w:color w:val="000000"/>
          <w:spacing w:val="2"/>
          <w:w w:val="102"/>
          <w:sz w:val="22"/>
          <w:szCs w:val="22"/>
        </w:rPr>
        <w:t>le</w:t>
      </w:r>
      <w:r w:rsidRPr="00517BAD">
        <w:rPr>
          <w:rFonts w:ascii="Times New Roman" w:hAnsi="Times New Roman" w:cs="Times New Roman"/>
          <w:i/>
          <w:color w:val="000000"/>
          <w:spacing w:val="2"/>
          <w:w w:val="102"/>
          <w:sz w:val="22"/>
          <w:szCs w:val="22"/>
        </w:rPr>
        <w:t>ggibile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) 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spacing w:line="453" w:lineRule="auto"/>
        <w:ind w:left="4956" w:right="709" w:firstLine="708"/>
        <w:rPr>
          <w:rFonts w:ascii="Times New Roman" w:hAnsi="Times New Roman" w:cs="Times New Roman"/>
          <w:color w:val="000000"/>
          <w:w w:val="102"/>
          <w:position w:val="-1"/>
          <w:sz w:val="22"/>
          <w:szCs w:val="22"/>
        </w:rPr>
      </w:pPr>
      <w:proofErr w:type="spellStart"/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……………………………</w:t>
      </w:r>
      <w:proofErr w:type="spellEnd"/>
    </w:p>
    <w:p w:rsidR="00CE2E6F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  <w:color w:val="000000"/>
          <w:spacing w:val="2"/>
          <w:sz w:val="22"/>
          <w:szCs w:val="22"/>
        </w:rPr>
      </w:pP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17BAD">
        <w:rPr>
          <w:rFonts w:ascii="Times New Roman" w:hAnsi="Times New Roman" w:cs="Times New Roman"/>
          <w:b/>
          <w:color w:val="000000"/>
          <w:spacing w:val="2"/>
          <w:sz w:val="22"/>
          <w:szCs w:val="22"/>
        </w:rPr>
        <w:t>*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D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at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Pr="00517BAD">
        <w:rPr>
          <w:rFonts w:ascii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w w:val="103"/>
          <w:sz w:val="22"/>
          <w:szCs w:val="22"/>
        </w:rPr>
        <w:t>obb</w:t>
      </w:r>
      <w:r w:rsidRPr="00517BAD">
        <w:rPr>
          <w:rFonts w:ascii="Times New Roman" w:hAnsi="Times New Roman" w:cs="Times New Roman"/>
          <w:color w:val="000000"/>
          <w:spacing w:val="1"/>
          <w:w w:val="103"/>
          <w:sz w:val="22"/>
          <w:szCs w:val="22"/>
        </w:rPr>
        <w:t>li</w:t>
      </w:r>
      <w:r w:rsidRPr="00517BAD">
        <w:rPr>
          <w:rFonts w:ascii="Times New Roman" w:hAnsi="Times New Roman" w:cs="Times New Roman"/>
          <w:color w:val="000000"/>
          <w:spacing w:val="2"/>
          <w:w w:val="103"/>
          <w:sz w:val="22"/>
          <w:szCs w:val="22"/>
        </w:rPr>
        <w:t>g</w:t>
      </w:r>
      <w:r w:rsidRPr="00517BAD">
        <w:rPr>
          <w:rFonts w:ascii="Times New Roman" w:hAnsi="Times New Roman" w:cs="Times New Roman"/>
          <w:color w:val="000000"/>
          <w:spacing w:val="1"/>
          <w:w w:val="103"/>
          <w:sz w:val="22"/>
          <w:szCs w:val="22"/>
        </w:rPr>
        <w:t>at</w:t>
      </w:r>
      <w:r w:rsidRPr="00517BAD">
        <w:rPr>
          <w:rFonts w:ascii="Times New Roman" w:hAnsi="Times New Roman" w:cs="Times New Roman"/>
          <w:color w:val="000000"/>
          <w:spacing w:val="2"/>
          <w:w w:val="103"/>
          <w:sz w:val="22"/>
          <w:szCs w:val="22"/>
        </w:rPr>
        <w:t>o</w:t>
      </w:r>
      <w:r w:rsidRPr="00517BAD">
        <w:rPr>
          <w:rFonts w:ascii="Times New Roman" w:hAnsi="Times New Roman" w:cs="Times New Roman"/>
          <w:color w:val="000000"/>
          <w:spacing w:val="1"/>
          <w:w w:val="103"/>
          <w:sz w:val="22"/>
          <w:szCs w:val="22"/>
        </w:rPr>
        <w:t>r</w:t>
      </w:r>
      <w:r w:rsidRPr="00517BAD">
        <w:rPr>
          <w:rFonts w:ascii="Times New Roman" w:hAnsi="Times New Roman" w:cs="Times New Roman"/>
          <w:color w:val="000000"/>
          <w:w w:val="103"/>
          <w:sz w:val="22"/>
          <w:szCs w:val="22"/>
        </w:rPr>
        <w:t>i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sz w:val="22"/>
          <w:szCs w:val="22"/>
        </w:rPr>
      </w:pPr>
    </w:p>
    <w:p w:rsidR="00CE2E6F" w:rsidRPr="00517BAD" w:rsidRDefault="00CE2E6F" w:rsidP="00CE2E6F">
      <w:pPr>
        <w:spacing w:after="120"/>
        <w:ind w:left="142" w:right="709" w:hanging="13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17BAD">
        <w:rPr>
          <w:rFonts w:ascii="Times New Roman" w:eastAsia="Calibri" w:hAnsi="Times New Roman" w:cs="Times New Roman"/>
          <w:sz w:val="22"/>
          <w:szCs w:val="22"/>
          <w:lang w:eastAsia="en-US"/>
        </w:rPr>
        <w:t>[</w:t>
      </w:r>
      <w:r w:rsidRPr="00517BAD">
        <w:rPr>
          <w:rFonts w:ascii="Times New Roman" w:eastAsia="Calibri" w:hAnsi="Times New Roman" w:cs="Times New Roman"/>
          <w:sz w:val="22"/>
          <w:szCs w:val="22"/>
          <w:lang w:eastAsia="en-US"/>
        </w:rPr>
        <w:footnoteRef/>
      </w:r>
      <w:r w:rsidRPr="00517BAD">
        <w:rPr>
          <w:rFonts w:ascii="Times New Roman" w:eastAsia="Calibri" w:hAnsi="Times New Roman" w:cs="Times New Roman"/>
          <w:sz w:val="22"/>
          <w:szCs w:val="22"/>
          <w:lang w:eastAsia="en-US"/>
        </w:rPr>
        <w:t>] Indicare la qualifica solo se si agisce per conto di una persona giuridica.</w:t>
      </w:r>
    </w:p>
    <w:p w:rsidR="00CE2E6F" w:rsidRPr="00517BAD" w:rsidRDefault="00CE2E6F" w:rsidP="00CE2E6F">
      <w:pPr>
        <w:spacing w:after="120"/>
        <w:ind w:left="284" w:right="709" w:hanging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17BAD">
        <w:rPr>
          <w:rFonts w:ascii="Times New Roman" w:eastAsia="Calibri" w:hAnsi="Times New Roman" w:cs="Times New Roman"/>
          <w:sz w:val="22"/>
          <w:szCs w:val="22"/>
          <w:lang w:eastAsia="en-US"/>
        </w:rPr>
        <w:t>[2] Specificare il documento/informazione/dato di cui è stata omessa la pubblicazione obbligatoria; nel caso in cui il richiedente ne sia a conoscenza, specificare anche la norma che impone la pubblicazione di quanto richiesto.</w:t>
      </w:r>
    </w:p>
    <w:p w:rsidR="00CE2E6F" w:rsidRPr="00517BAD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[3] Inserire l’indirizzo (anche e-mail) al quale si chiede venga inviato il riscontro alla presente richiesta.</w:t>
      </w:r>
    </w:p>
    <w:p w:rsidR="00CE2E6F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  <w:sz w:val="22"/>
          <w:szCs w:val="22"/>
        </w:rPr>
      </w:pPr>
    </w:p>
    <w:p w:rsidR="00CE2E6F" w:rsidRPr="00517BAD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  <w:sz w:val="22"/>
          <w:szCs w:val="22"/>
        </w:rPr>
      </w:pPr>
    </w:p>
    <w:p w:rsidR="00CE2E6F" w:rsidRPr="00517BAD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  <w:sz w:val="22"/>
          <w:szCs w:val="22"/>
        </w:rPr>
      </w:pPr>
    </w:p>
    <w:p w:rsidR="00CE2E6F" w:rsidRPr="00517BAD" w:rsidRDefault="00CE2E6F" w:rsidP="00CE2E6F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7BAD">
        <w:rPr>
          <w:rFonts w:ascii="Times New Roman" w:hAnsi="Times New Roman" w:cs="Times New Roman"/>
          <w:b/>
          <w:sz w:val="22"/>
          <w:szCs w:val="22"/>
        </w:rPr>
        <w:t xml:space="preserve">Informativa sul trattamento dei dati personali forniti con la richiesta (ai sensi dell’art. 13 del </w:t>
      </w:r>
      <w:proofErr w:type="spellStart"/>
      <w:r w:rsidRPr="00517BAD">
        <w:rPr>
          <w:rFonts w:ascii="Times New Roman" w:hAnsi="Times New Roman" w:cs="Times New Roman"/>
          <w:b/>
          <w:sz w:val="22"/>
          <w:szCs w:val="22"/>
        </w:rPr>
        <w:t>D.Lgs.</w:t>
      </w:r>
      <w:proofErr w:type="spellEnd"/>
      <w:r w:rsidRPr="00517BAD">
        <w:rPr>
          <w:rFonts w:ascii="Times New Roman" w:hAnsi="Times New Roman" w:cs="Times New Roman"/>
          <w:b/>
          <w:sz w:val="22"/>
          <w:szCs w:val="22"/>
        </w:rPr>
        <w:t xml:space="preserve"> 196/2003)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1. Finalità del trattamento.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>I dati personali sono trattati dalla  Regione del Veneto - Giunta Regionale per lo svolgimento delle proprie funzioni istituzionali per l’espletamento del procedimento di accesso civico avviato con la presente richiesta.</w:t>
      </w:r>
    </w:p>
    <w:p w:rsidR="00CE2E6F" w:rsidRPr="00517BAD" w:rsidRDefault="00CE2E6F" w:rsidP="00CE2E6F">
      <w:pPr>
        <w:keepLines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2. Modalità di trattamento dei dati.</w:t>
      </w:r>
    </w:p>
    <w:p w:rsidR="00CE2E6F" w:rsidRPr="00517BAD" w:rsidRDefault="00CE2E6F" w:rsidP="00CE2E6F">
      <w:pPr>
        <w:keepLines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In relazione alle finalità descritte, il trattamento dei dati personali avviene mediante strumenti informatizzati e/o cartacei, con logiche strettamente correlate alle finalità sopra evidenziate e, comunque, in modo da garantire la sicurezza e la riservatezza dei dati stessi. 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3. Natura del conferimento dei dati.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Il conferimento dei dati è obbligatorio ed in mancanza non sarà possibile avviare il procedimento e dare seguito all’istanza presentata.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4. Categorie di soggetti ai quali i dati possono essere comunicati o che possono venirne a conoscenza in qualità di Responsabili o Incaricati. 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  dati personali potranno essere conosciuti esclusivamente dai dipendenti e collaboratori della Regione del Veneto individuati quali Incaricati del trattamento.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5. Diritti dell'Interessato.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All’interessato sono riconosciuti i diritti di cui all’art. 7 del </w:t>
      </w:r>
      <w:proofErr w:type="spellStart"/>
      <w:r w:rsidRPr="00517BA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17BAD">
        <w:rPr>
          <w:rFonts w:ascii="Times New Roman" w:hAnsi="Times New Roman" w:cs="Times New Roman"/>
          <w:sz w:val="22"/>
          <w:szCs w:val="22"/>
        </w:rPr>
        <w:t xml:space="preserve"> 196/2003 ed in particolare il diritto di accedere ai propri dati personali, di chiederne la rettifica, l’aggiornamento o la cancellazione se erronei, incompleti o raccolti in violazione di norma di legge, di opporsi al loro trattamento, rivolgendo istanza al Titolare del trattamento.</w:t>
      </w:r>
    </w:p>
    <w:p w:rsidR="00CE2E6F" w:rsidRPr="00517BAD" w:rsidRDefault="00CE2E6F" w:rsidP="00CE2E6F">
      <w:pPr>
        <w:ind w:right="709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6. Titolare e Responsabile del trattamento.</w:t>
      </w:r>
    </w:p>
    <w:p w:rsidR="00CE2E6F" w:rsidRDefault="00CE2E6F" w:rsidP="00CE2E6F">
      <w:pPr>
        <w:tabs>
          <w:tab w:val="left" w:pos="75"/>
          <w:tab w:val="left" w:pos="6525"/>
          <w:tab w:val="left" w:pos="6600"/>
        </w:tabs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Il Titolare del trattamento dei dati personali di cui alla presente Informativa è la Regione del Veneto/Giunta regionale, con sede in:</w:t>
      </w:r>
      <w:r w:rsidRPr="00517BAD">
        <w:rPr>
          <w:rFonts w:ascii="Times New Roman" w:hAnsi="Times New Roman" w:cs="Times New Roman"/>
          <w:color w:val="555555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sz w:val="22"/>
          <w:szCs w:val="22"/>
        </w:rPr>
        <w:t xml:space="preserve">Venezia, Palazzo Balbi - </w:t>
      </w:r>
      <w:proofErr w:type="spellStart"/>
      <w:r w:rsidRPr="00517BAD">
        <w:rPr>
          <w:rFonts w:ascii="Times New Roman" w:hAnsi="Times New Roman" w:cs="Times New Roman"/>
          <w:sz w:val="22"/>
          <w:szCs w:val="22"/>
        </w:rPr>
        <w:t>Dorsoduro</w:t>
      </w:r>
      <w:proofErr w:type="spellEnd"/>
      <w:r w:rsidRPr="00517BAD">
        <w:rPr>
          <w:rFonts w:ascii="Times New Roman" w:hAnsi="Times New Roman" w:cs="Times New Roman"/>
          <w:sz w:val="22"/>
          <w:szCs w:val="22"/>
        </w:rPr>
        <w:t xml:space="preserve"> 3901. Il Responsabile del trattamento è il Direttore della struttura competente.</w:t>
      </w:r>
    </w:p>
    <w:p w:rsidR="00A679CB" w:rsidRDefault="00A679CB"/>
    <w:sectPr w:rsidR="00A679CB" w:rsidSect="00A67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2E6F"/>
    <w:rsid w:val="00A679CB"/>
    <w:rsid w:val="00C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E6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E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E6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e.venet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 Belluno</dc:creator>
  <cp:lastModifiedBy>URP Belluno</cp:lastModifiedBy>
  <cp:revision>1</cp:revision>
  <dcterms:created xsi:type="dcterms:W3CDTF">2017-05-01T18:27:00Z</dcterms:created>
  <dcterms:modified xsi:type="dcterms:W3CDTF">2017-05-01T18:28:00Z</dcterms:modified>
</cp:coreProperties>
</file>